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2D1D" w14:textId="321495D0" w:rsidR="00B01558" w:rsidRPr="00B01558" w:rsidRDefault="00B01558" w:rsidP="00B01558">
      <w:pPr>
        <w:rPr>
          <w:b/>
          <w:bCs/>
          <w:sz w:val="28"/>
          <w:szCs w:val="28"/>
        </w:rPr>
      </w:pPr>
      <w:r w:rsidRPr="00B01558">
        <w:rPr>
          <w:b/>
          <w:bCs/>
          <w:sz w:val="28"/>
          <w:szCs w:val="28"/>
        </w:rPr>
        <w:t>Aan barmhartigheid geen gebrek….</w:t>
      </w:r>
      <w:r w:rsidRPr="00B01558">
        <w:rPr>
          <w:b/>
          <w:bCs/>
          <w:sz w:val="28"/>
          <w:szCs w:val="28"/>
        </w:rPr>
        <w:tab/>
      </w:r>
      <w:r w:rsidRPr="00B01558">
        <w:rPr>
          <w:b/>
          <w:bCs/>
          <w:sz w:val="28"/>
          <w:szCs w:val="28"/>
        </w:rPr>
        <w:tab/>
      </w:r>
    </w:p>
    <w:p w14:paraId="0A2B6A1F" w14:textId="5021FCD7" w:rsidR="00B01558" w:rsidRDefault="008D0484" w:rsidP="00B01558">
      <w:pPr>
        <w:rPr>
          <w:b/>
          <w:bCs/>
          <w:sz w:val="28"/>
          <w:szCs w:val="28"/>
        </w:rPr>
      </w:pPr>
      <w:r>
        <w:rPr>
          <w:b/>
          <w:bCs/>
          <w:sz w:val="28"/>
          <w:szCs w:val="28"/>
        </w:rPr>
        <w:t>….m</w:t>
      </w:r>
      <w:r w:rsidR="006E1009">
        <w:rPr>
          <w:b/>
          <w:bCs/>
          <w:sz w:val="28"/>
          <w:szCs w:val="28"/>
        </w:rPr>
        <w:t>aar</w:t>
      </w:r>
      <w:r w:rsidR="00FC5495">
        <w:rPr>
          <w:b/>
          <w:bCs/>
          <w:sz w:val="28"/>
          <w:szCs w:val="28"/>
        </w:rPr>
        <w:t>…..</w:t>
      </w:r>
      <w:r w:rsidR="006E1009">
        <w:rPr>
          <w:b/>
          <w:bCs/>
          <w:sz w:val="28"/>
          <w:szCs w:val="28"/>
        </w:rPr>
        <w:t xml:space="preserve"> </w:t>
      </w:r>
    </w:p>
    <w:p w14:paraId="2312744C" w14:textId="3EB2757F" w:rsidR="00B01558" w:rsidRPr="00B01558" w:rsidRDefault="00B01558" w:rsidP="00B01558">
      <w:pPr>
        <w:rPr>
          <w:i/>
          <w:iCs/>
          <w:sz w:val="28"/>
          <w:szCs w:val="28"/>
        </w:rPr>
      </w:pPr>
      <w:r w:rsidRPr="00B01558">
        <w:rPr>
          <w:i/>
          <w:iCs/>
          <w:sz w:val="28"/>
          <w:szCs w:val="28"/>
        </w:rPr>
        <w:t xml:space="preserve">Beneficium accipere libertatem est vendere </w:t>
      </w:r>
      <w:r w:rsidRPr="00B01558">
        <w:rPr>
          <w:i/>
          <w:iCs/>
          <w:sz w:val="28"/>
          <w:szCs w:val="28"/>
        </w:rPr>
        <w:br/>
        <w:t>een gunst aannemen, is vrijheid verkopen</w:t>
      </w:r>
    </w:p>
    <w:p w14:paraId="16045B62" w14:textId="3D304703" w:rsidR="00B01558" w:rsidRPr="00B01558" w:rsidRDefault="00B01558" w:rsidP="00B01558">
      <w:pPr>
        <w:rPr>
          <w:i/>
          <w:iCs/>
          <w:sz w:val="28"/>
          <w:szCs w:val="28"/>
        </w:rPr>
      </w:pPr>
      <w:r w:rsidRPr="00B01558">
        <w:rPr>
          <w:i/>
          <w:iCs/>
          <w:sz w:val="28"/>
          <w:szCs w:val="28"/>
        </w:rPr>
        <w:t xml:space="preserve">(Romeinse spreuk) </w:t>
      </w:r>
    </w:p>
    <w:p w14:paraId="2550FA24" w14:textId="77777777" w:rsidR="00B01558" w:rsidRPr="00B01558" w:rsidRDefault="00B01558" w:rsidP="00B01558">
      <w:pPr>
        <w:rPr>
          <w:b/>
          <w:bCs/>
          <w:sz w:val="28"/>
          <w:szCs w:val="28"/>
        </w:rPr>
      </w:pPr>
    </w:p>
    <w:p w14:paraId="34D83040" w14:textId="561B3B9B" w:rsidR="00010644" w:rsidRDefault="00B01558">
      <w:pPr>
        <w:rPr>
          <w:b/>
          <w:bCs/>
          <w:sz w:val="28"/>
          <w:szCs w:val="28"/>
        </w:rPr>
      </w:pPr>
      <w:r>
        <w:rPr>
          <w:b/>
          <w:bCs/>
          <w:sz w:val="28"/>
          <w:szCs w:val="28"/>
        </w:rPr>
        <w:t>Presentatie voor RCAW 19 april 2024</w:t>
      </w:r>
    </w:p>
    <w:p w14:paraId="4AC7E521" w14:textId="77777777" w:rsidR="00B01558" w:rsidRDefault="00B01558">
      <w:pPr>
        <w:rPr>
          <w:b/>
          <w:bCs/>
          <w:sz w:val="28"/>
          <w:szCs w:val="28"/>
        </w:rPr>
      </w:pPr>
    </w:p>
    <w:p w14:paraId="07A936FC" w14:textId="34178AC3" w:rsidR="006A4577" w:rsidRDefault="006A4577" w:rsidP="006A4577">
      <w:pPr>
        <w:rPr>
          <w:sz w:val="28"/>
          <w:szCs w:val="28"/>
        </w:rPr>
      </w:pPr>
      <w:r>
        <w:rPr>
          <w:sz w:val="28"/>
          <w:szCs w:val="28"/>
        </w:rPr>
        <w:t xml:space="preserve">Op 2 maart </w:t>
      </w:r>
      <w:r w:rsidR="004C682B">
        <w:rPr>
          <w:sz w:val="28"/>
          <w:szCs w:val="28"/>
        </w:rPr>
        <w:t>jl.</w:t>
      </w:r>
      <w:r>
        <w:rPr>
          <w:sz w:val="28"/>
          <w:szCs w:val="28"/>
        </w:rPr>
        <w:t xml:space="preserve"> was er een mini-symposium ter gelegenheid van 175 jaar Vincentius Vereniging in Amsterdam. Ik ben vicevoorzitter en koos als titel: </w:t>
      </w:r>
      <w:r w:rsidRPr="004C682B">
        <w:rPr>
          <w:i/>
          <w:iCs/>
          <w:sz w:val="28"/>
          <w:szCs w:val="28"/>
        </w:rPr>
        <w:t>“Aan barmhartigheid geen gebrek…..”</w:t>
      </w:r>
      <w:r>
        <w:rPr>
          <w:sz w:val="28"/>
          <w:szCs w:val="28"/>
        </w:rPr>
        <w:t xml:space="preserve"> Dat verwijst naar het begin van de vereniging in de eerste helft van de 19</w:t>
      </w:r>
      <w:r w:rsidRPr="004F5E34">
        <w:rPr>
          <w:sz w:val="28"/>
          <w:szCs w:val="28"/>
          <w:vertAlign w:val="superscript"/>
        </w:rPr>
        <w:t>e</w:t>
      </w:r>
      <w:r>
        <w:rPr>
          <w:sz w:val="28"/>
          <w:szCs w:val="28"/>
        </w:rPr>
        <w:t xml:space="preserve"> eeuw en naar de vele acties </w:t>
      </w:r>
      <w:r w:rsidR="004C682B">
        <w:rPr>
          <w:sz w:val="28"/>
          <w:szCs w:val="28"/>
        </w:rPr>
        <w:t xml:space="preserve">nu </w:t>
      </w:r>
      <w:r>
        <w:rPr>
          <w:sz w:val="28"/>
          <w:szCs w:val="28"/>
        </w:rPr>
        <w:t xml:space="preserve">in het bijzonder vanuit de kerken onder de noemer: </w:t>
      </w:r>
      <w:r w:rsidRPr="004C682B">
        <w:rPr>
          <w:i/>
          <w:iCs/>
          <w:sz w:val="28"/>
          <w:szCs w:val="28"/>
        </w:rPr>
        <w:t>“Armoede is terug van nooit weggeweest”</w:t>
      </w:r>
      <w:r>
        <w:rPr>
          <w:sz w:val="28"/>
          <w:szCs w:val="28"/>
        </w:rPr>
        <w:t xml:space="preserve"> en </w:t>
      </w:r>
      <w:r w:rsidRPr="004C682B">
        <w:rPr>
          <w:i/>
          <w:iCs/>
          <w:sz w:val="28"/>
          <w:szCs w:val="28"/>
        </w:rPr>
        <w:t>“helpen onder protest</w:t>
      </w:r>
      <w:r w:rsidR="004C682B">
        <w:rPr>
          <w:i/>
          <w:iCs/>
          <w:sz w:val="28"/>
          <w:szCs w:val="28"/>
        </w:rPr>
        <w:t>”.</w:t>
      </w:r>
      <w:r>
        <w:rPr>
          <w:sz w:val="28"/>
          <w:szCs w:val="28"/>
        </w:rPr>
        <w:t xml:space="preserve"> </w:t>
      </w:r>
    </w:p>
    <w:p w14:paraId="46F6DDD6" w14:textId="77777777" w:rsidR="006A4577" w:rsidRDefault="006A4577">
      <w:pPr>
        <w:rPr>
          <w:sz w:val="28"/>
          <w:szCs w:val="28"/>
        </w:rPr>
      </w:pPr>
    </w:p>
    <w:p w14:paraId="1FBE73E6" w14:textId="6036D8BE" w:rsidR="006A4577" w:rsidRDefault="00A642E5">
      <w:pPr>
        <w:rPr>
          <w:sz w:val="28"/>
          <w:szCs w:val="28"/>
        </w:rPr>
      </w:pPr>
      <w:r w:rsidRPr="00097EFE">
        <w:rPr>
          <w:sz w:val="28"/>
          <w:szCs w:val="28"/>
        </w:rPr>
        <w:t>Laat duidelijk zijn: ik ben geen historicus of theoloog, maar van oorsprong onderzoeksjournalist en beleidsontwikkelaar.</w:t>
      </w:r>
      <w:r>
        <w:rPr>
          <w:sz w:val="28"/>
          <w:szCs w:val="28"/>
        </w:rPr>
        <w:t xml:space="preserve"> </w:t>
      </w:r>
      <w:r w:rsidR="007A15E6">
        <w:rPr>
          <w:sz w:val="28"/>
          <w:szCs w:val="28"/>
        </w:rPr>
        <w:t xml:space="preserve">Wat me bij de voorbereiding van deze presentatie bezig heeft gehouden zijn grote en kleine ongerijmdheden in de sociale en maatschappelijke </w:t>
      </w:r>
      <w:r w:rsidR="007C04A1">
        <w:rPr>
          <w:sz w:val="28"/>
          <w:szCs w:val="28"/>
        </w:rPr>
        <w:t>werkelij</w:t>
      </w:r>
      <w:r w:rsidR="0044508D">
        <w:rPr>
          <w:sz w:val="28"/>
          <w:szCs w:val="28"/>
        </w:rPr>
        <w:t>k</w:t>
      </w:r>
      <w:r w:rsidR="007C04A1">
        <w:rPr>
          <w:sz w:val="28"/>
          <w:szCs w:val="28"/>
        </w:rPr>
        <w:t>heid</w:t>
      </w:r>
      <w:r w:rsidR="007A15E6">
        <w:rPr>
          <w:sz w:val="28"/>
          <w:szCs w:val="28"/>
        </w:rPr>
        <w:t xml:space="preserve">: een voortdurende eb en vloed van het kwade </w:t>
      </w:r>
      <w:r w:rsidR="004C682B">
        <w:rPr>
          <w:sz w:val="28"/>
          <w:szCs w:val="28"/>
        </w:rPr>
        <w:t xml:space="preserve">naar </w:t>
      </w:r>
      <w:r w:rsidR="007A15E6">
        <w:rPr>
          <w:sz w:val="28"/>
          <w:szCs w:val="28"/>
        </w:rPr>
        <w:t>het goede</w:t>
      </w:r>
      <w:r w:rsidR="004F5E34">
        <w:rPr>
          <w:sz w:val="28"/>
          <w:szCs w:val="28"/>
        </w:rPr>
        <w:t>, van onderdanigheid en afhankelijkheid naar  vrijheid en zelfbeschikking</w:t>
      </w:r>
      <w:r w:rsidR="006A4577">
        <w:rPr>
          <w:sz w:val="28"/>
          <w:szCs w:val="28"/>
        </w:rPr>
        <w:t xml:space="preserve"> en omgekeerd</w:t>
      </w:r>
      <w:r w:rsidR="004F5E34">
        <w:rPr>
          <w:sz w:val="28"/>
          <w:szCs w:val="28"/>
        </w:rPr>
        <w:t xml:space="preserve">, kortom het spel van macht en vrijheid. </w:t>
      </w:r>
      <w:r w:rsidR="00832170">
        <w:rPr>
          <w:sz w:val="28"/>
          <w:szCs w:val="28"/>
        </w:rPr>
        <w:t>Macht wil onder</w:t>
      </w:r>
      <w:r w:rsidR="00631D7E">
        <w:rPr>
          <w:sz w:val="28"/>
          <w:szCs w:val="28"/>
        </w:rPr>
        <w:t>schikking</w:t>
      </w:r>
      <w:r w:rsidR="00832170">
        <w:rPr>
          <w:sz w:val="28"/>
          <w:szCs w:val="28"/>
        </w:rPr>
        <w:t xml:space="preserve">, vrijheid zelfbeschikking. </w:t>
      </w:r>
    </w:p>
    <w:p w14:paraId="51B9BACA" w14:textId="77777777" w:rsidR="006A4577" w:rsidRDefault="006A4577">
      <w:pPr>
        <w:rPr>
          <w:sz w:val="28"/>
          <w:szCs w:val="28"/>
        </w:rPr>
      </w:pPr>
    </w:p>
    <w:p w14:paraId="495B24BA" w14:textId="16B4BF87" w:rsidR="007A15E6" w:rsidRDefault="006A4577">
      <w:pPr>
        <w:rPr>
          <w:sz w:val="28"/>
          <w:szCs w:val="28"/>
        </w:rPr>
      </w:pPr>
      <w:r>
        <w:rPr>
          <w:sz w:val="28"/>
          <w:szCs w:val="28"/>
        </w:rPr>
        <w:t xml:space="preserve">Wat heeft dat met barmhartigheid en </w:t>
      </w:r>
      <w:r w:rsidR="004F5E34">
        <w:rPr>
          <w:sz w:val="28"/>
          <w:szCs w:val="28"/>
        </w:rPr>
        <w:t>de Vincentius vereniging Amsterdam te make</w:t>
      </w:r>
      <w:r>
        <w:rPr>
          <w:sz w:val="28"/>
          <w:szCs w:val="28"/>
        </w:rPr>
        <w:t xml:space="preserve">n? </w:t>
      </w:r>
      <w:r w:rsidR="004F5E34">
        <w:rPr>
          <w:sz w:val="28"/>
          <w:szCs w:val="28"/>
        </w:rPr>
        <w:t>Die vraag is me bezig gaan houden</w:t>
      </w:r>
      <w:r w:rsidR="007B74CC">
        <w:rPr>
          <w:sz w:val="28"/>
          <w:szCs w:val="28"/>
        </w:rPr>
        <w:t>. I</w:t>
      </w:r>
      <w:r>
        <w:rPr>
          <w:sz w:val="28"/>
          <w:szCs w:val="28"/>
        </w:rPr>
        <w:t>k wil proberen aan te geven, dat de titel van mijn verhaal “cynisch” of “sarcastisch” is bedoeld</w:t>
      </w:r>
      <w:r w:rsidR="007B74CC">
        <w:rPr>
          <w:sz w:val="28"/>
          <w:szCs w:val="28"/>
        </w:rPr>
        <w:t xml:space="preserve">, omdat </w:t>
      </w:r>
      <w:r>
        <w:rPr>
          <w:sz w:val="28"/>
          <w:szCs w:val="28"/>
        </w:rPr>
        <w:t xml:space="preserve">miskent </w:t>
      </w:r>
      <w:r w:rsidR="004C682B">
        <w:rPr>
          <w:sz w:val="28"/>
          <w:szCs w:val="28"/>
        </w:rPr>
        <w:t xml:space="preserve">wordt </w:t>
      </w:r>
      <w:r>
        <w:rPr>
          <w:sz w:val="28"/>
          <w:szCs w:val="28"/>
        </w:rPr>
        <w:t xml:space="preserve">dat termen als “barmhartigheid” </w:t>
      </w:r>
      <w:r w:rsidR="00631D7E">
        <w:rPr>
          <w:sz w:val="28"/>
          <w:szCs w:val="28"/>
        </w:rPr>
        <w:t xml:space="preserve">ook </w:t>
      </w:r>
      <w:r>
        <w:rPr>
          <w:sz w:val="28"/>
          <w:szCs w:val="28"/>
        </w:rPr>
        <w:t xml:space="preserve">hoog - laag verhoudingen </w:t>
      </w:r>
      <w:r w:rsidR="00631D7E">
        <w:rPr>
          <w:sz w:val="28"/>
          <w:szCs w:val="28"/>
        </w:rPr>
        <w:t xml:space="preserve">inhouden, </w:t>
      </w:r>
      <w:r w:rsidR="007B74CC">
        <w:rPr>
          <w:sz w:val="28"/>
          <w:szCs w:val="28"/>
        </w:rPr>
        <w:t xml:space="preserve">vermomd als compassie. </w:t>
      </w:r>
      <w:r w:rsidR="00E21837">
        <w:rPr>
          <w:sz w:val="28"/>
          <w:szCs w:val="28"/>
        </w:rPr>
        <w:t>Het is geen onschuldig begrip, het</w:t>
      </w:r>
      <w:r w:rsidR="007B74CC">
        <w:rPr>
          <w:sz w:val="28"/>
          <w:szCs w:val="28"/>
        </w:rPr>
        <w:t xml:space="preserve"> schurkt dicht aan </w:t>
      </w:r>
      <w:r w:rsidR="00731917">
        <w:rPr>
          <w:sz w:val="28"/>
          <w:szCs w:val="28"/>
        </w:rPr>
        <w:t xml:space="preserve">tegen </w:t>
      </w:r>
      <w:r w:rsidR="007B74CC">
        <w:rPr>
          <w:sz w:val="28"/>
          <w:szCs w:val="28"/>
        </w:rPr>
        <w:t>vernedering</w:t>
      </w:r>
      <w:r w:rsidR="00631D7E">
        <w:rPr>
          <w:sz w:val="28"/>
          <w:szCs w:val="28"/>
        </w:rPr>
        <w:t xml:space="preserve"> en vernedering is onrecht</w:t>
      </w:r>
      <w:r>
        <w:rPr>
          <w:sz w:val="28"/>
          <w:szCs w:val="28"/>
        </w:rPr>
        <w:t xml:space="preserve">. </w:t>
      </w:r>
      <w:r w:rsidR="00631D7E">
        <w:rPr>
          <w:sz w:val="28"/>
          <w:szCs w:val="28"/>
        </w:rPr>
        <w:t xml:space="preserve">Met die benadering </w:t>
      </w:r>
      <w:r w:rsidR="00E21837">
        <w:rPr>
          <w:sz w:val="28"/>
          <w:szCs w:val="28"/>
        </w:rPr>
        <w:t xml:space="preserve">in termen van barmhartigheid en armoede </w:t>
      </w:r>
      <w:r w:rsidR="00631D7E">
        <w:rPr>
          <w:sz w:val="28"/>
          <w:szCs w:val="28"/>
        </w:rPr>
        <w:t xml:space="preserve">wordt ook </w:t>
      </w:r>
      <w:r w:rsidR="0069529D">
        <w:rPr>
          <w:sz w:val="28"/>
          <w:szCs w:val="28"/>
        </w:rPr>
        <w:t>voorbijgegaan</w:t>
      </w:r>
      <w:r w:rsidR="00631D7E">
        <w:rPr>
          <w:sz w:val="28"/>
          <w:szCs w:val="28"/>
        </w:rPr>
        <w:t xml:space="preserve"> aan het gegeven, </w:t>
      </w:r>
      <w:r w:rsidR="007B74CC">
        <w:rPr>
          <w:sz w:val="28"/>
          <w:szCs w:val="28"/>
        </w:rPr>
        <w:t xml:space="preserve">dat de huidige </w:t>
      </w:r>
      <w:r w:rsidR="004F5E34">
        <w:rPr>
          <w:sz w:val="28"/>
          <w:szCs w:val="28"/>
        </w:rPr>
        <w:t xml:space="preserve">modernisering </w:t>
      </w:r>
      <w:r w:rsidR="007B74CC">
        <w:rPr>
          <w:sz w:val="28"/>
          <w:szCs w:val="28"/>
        </w:rPr>
        <w:t xml:space="preserve">van de samenleving steeds meer gebaseerd is op </w:t>
      </w:r>
      <w:r>
        <w:rPr>
          <w:sz w:val="28"/>
          <w:szCs w:val="28"/>
        </w:rPr>
        <w:t>consumptie</w:t>
      </w:r>
      <w:r w:rsidR="00A1718A">
        <w:rPr>
          <w:sz w:val="28"/>
          <w:szCs w:val="28"/>
        </w:rPr>
        <w:t xml:space="preserve">kracht </w:t>
      </w:r>
      <w:r w:rsidR="007B74CC">
        <w:rPr>
          <w:sz w:val="28"/>
          <w:szCs w:val="28"/>
        </w:rPr>
        <w:t xml:space="preserve">als ultieme uitdrukking van gelijkheid </w:t>
      </w:r>
      <w:r w:rsidR="00E21837">
        <w:rPr>
          <w:sz w:val="28"/>
          <w:szCs w:val="28"/>
        </w:rPr>
        <w:t xml:space="preserve">en vrijheid </w:t>
      </w:r>
      <w:r w:rsidR="00A1718A">
        <w:rPr>
          <w:sz w:val="28"/>
          <w:szCs w:val="28"/>
        </w:rPr>
        <w:t xml:space="preserve">door vergelijking </w:t>
      </w:r>
      <w:r w:rsidR="007B74CC">
        <w:rPr>
          <w:sz w:val="28"/>
          <w:szCs w:val="28"/>
        </w:rPr>
        <w:t xml:space="preserve">en uitmondend in de opvatting, </w:t>
      </w:r>
      <w:r w:rsidR="004F5E34">
        <w:rPr>
          <w:sz w:val="28"/>
          <w:szCs w:val="28"/>
        </w:rPr>
        <w:t>dat geluk</w:t>
      </w:r>
      <w:r>
        <w:rPr>
          <w:sz w:val="28"/>
          <w:szCs w:val="28"/>
        </w:rPr>
        <w:t>, succes</w:t>
      </w:r>
      <w:r w:rsidR="004F5E34">
        <w:rPr>
          <w:sz w:val="28"/>
          <w:szCs w:val="28"/>
        </w:rPr>
        <w:t xml:space="preserve"> je eigen verdienste </w:t>
      </w:r>
      <w:r>
        <w:rPr>
          <w:sz w:val="28"/>
          <w:szCs w:val="28"/>
        </w:rPr>
        <w:t>is</w:t>
      </w:r>
      <w:r w:rsidR="007B74CC">
        <w:rPr>
          <w:sz w:val="28"/>
          <w:szCs w:val="28"/>
        </w:rPr>
        <w:t>. D</w:t>
      </w:r>
      <w:r>
        <w:rPr>
          <w:sz w:val="28"/>
          <w:szCs w:val="28"/>
        </w:rPr>
        <w:t xml:space="preserve">at creëert </w:t>
      </w:r>
      <w:r w:rsidR="004F5E34">
        <w:rPr>
          <w:sz w:val="28"/>
          <w:szCs w:val="28"/>
        </w:rPr>
        <w:t>een nieuwe hiërarchie</w:t>
      </w:r>
      <w:r w:rsidR="004947C7">
        <w:rPr>
          <w:sz w:val="28"/>
          <w:szCs w:val="28"/>
        </w:rPr>
        <w:t xml:space="preserve"> en vervreemding tussen categorieën mensen, n</w:t>
      </w:r>
      <w:r>
        <w:rPr>
          <w:sz w:val="28"/>
          <w:szCs w:val="28"/>
        </w:rPr>
        <w:t xml:space="preserve">u niet </w:t>
      </w:r>
      <w:r w:rsidR="00A1718A">
        <w:rPr>
          <w:sz w:val="28"/>
          <w:szCs w:val="28"/>
        </w:rPr>
        <w:t>verpakt i</w:t>
      </w:r>
      <w:r w:rsidR="004C682B">
        <w:rPr>
          <w:sz w:val="28"/>
          <w:szCs w:val="28"/>
        </w:rPr>
        <w:t xml:space="preserve">n </w:t>
      </w:r>
      <w:r>
        <w:rPr>
          <w:sz w:val="28"/>
          <w:szCs w:val="28"/>
        </w:rPr>
        <w:t xml:space="preserve">een theocratisch, maar </w:t>
      </w:r>
      <w:r w:rsidR="00A1718A">
        <w:rPr>
          <w:sz w:val="28"/>
          <w:szCs w:val="28"/>
        </w:rPr>
        <w:t xml:space="preserve">in </w:t>
      </w:r>
      <w:r>
        <w:rPr>
          <w:sz w:val="28"/>
          <w:szCs w:val="28"/>
        </w:rPr>
        <w:t xml:space="preserve">een economisch jasje. </w:t>
      </w:r>
      <w:r w:rsidR="004F5E34">
        <w:rPr>
          <w:sz w:val="28"/>
          <w:szCs w:val="28"/>
        </w:rPr>
        <w:t xml:space="preserve"> </w:t>
      </w:r>
    </w:p>
    <w:p w14:paraId="6E7B0F24" w14:textId="77777777" w:rsidR="006A4577" w:rsidRDefault="006A4577">
      <w:pPr>
        <w:rPr>
          <w:sz w:val="28"/>
          <w:szCs w:val="28"/>
        </w:rPr>
      </w:pPr>
    </w:p>
    <w:p w14:paraId="55B24F5C" w14:textId="0BBF21FD" w:rsidR="007A15E6" w:rsidRDefault="007C04A1">
      <w:pPr>
        <w:rPr>
          <w:sz w:val="28"/>
          <w:szCs w:val="28"/>
        </w:rPr>
      </w:pPr>
      <w:r>
        <w:rPr>
          <w:sz w:val="28"/>
          <w:szCs w:val="28"/>
        </w:rPr>
        <w:t xml:space="preserve">Het begin </w:t>
      </w:r>
      <w:r w:rsidR="004C682B">
        <w:rPr>
          <w:sz w:val="28"/>
          <w:szCs w:val="28"/>
        </w:rPr>
        <w:t xml:space="preserve">ligt </w:t>
      </w:r>
      <w:r>
        <w:rPr>
          <w:sz w:val="28"/>
          <w:szCs w:val="28"/>
        </w:rPr>
        <w:t xml:space="preserve">bij </w:t>
      </w:r>
      <w:r w:rsidR="007A15E6">
        <w:rPr>
          <w:sz w:val="28"/>
          <w:szCs w:val="28"/>
        </w:rPr>
        <w:t>de Standenmaatschappij</w:t>
      </w:r>
      <w:r w:rsidR="00832170">
        <w:rPr>
          <w:sz w:val="28"/>
          <w:szCs w:val="28"/>
        </w:rPr>
        <w:t xml:space="preserve">, </w:t>
      </w:r>
      <w:r w:rsidR="004F5E34">
        <w:rPr>
          <w:sz w:val="28"/>
          <w:szCs w:val="28"/>
        </w:rPr>
        <w:t>die in de eerste helft van de 19</w:t>
      </w:r>
      <w:r w:rsidR="004F5E34" w:rsidRPr="004F5E34">
        <w:rPr>
          <w:sz w:val="28"/>
          <w:szCs w:val="28"/>
          <w:vertAlign w:val="superscript"/>
        </w:rPr>
        <w:t>e</w:t>
      </w:r>
      <w:r w:rsidR="004F5E34">
        <w:rPr>
          <w:sz w:val="28"/>
          <w:szCs w:val="28"/>
        </w:rPr>
        <w:t xml:space="preserve"> eeuw nog hoogtij vierde. Daarin waren </w:t>
      </w:r>
      <w:r w:rsidR="00832170">
        <w:rPr>
          <w:sz w:val="28"/>
          <w:szCs w:val="28"/>
        </w:rPr>
        <w:t>adel, hogere standen en geestelijkheid met elkaar ver</w:t>
      </w:r>
      <w:r>
        <w:rPr>
          <w:sz w:val="28"/>
          <w:szCs w:val="28"/>
        </w:rPr>
        <w:t xml:space="preserve">smolten </w:t>
      </w:r>
      <w:r w:rsidR="0044508D">
        <w:rPr>
          <w:sz w:val="28"/>
          <w:szCs w:val="28"/>
        </w:rPr>
        <w:t xml:space="preserve">en </w:t>
      </w:r>
      <w:r w:rsidR="004F5E34">
        <w:rPr>
          <w:sz w:val="28"/>
          <w:szCs w:val="28"/>
        </w:rPr>
        <w:t xml:space="preserve">bewaakten de </w:t>
      </w:r>
      <w:r w:rsidR="007A15E6">
        <w:rPr>
          <w:sz w:val="28"/>
          <w:szCs w:val="28"/>
        </w:rPr>
        <w:t>scheidslijnen tussen boven</w:t>
      </w:r>
      <w:r w:rsidR="00A1718A">
        <w:rPr>
          <w:sz w:val="28"/>
          <w:szCs w:val="28"/>
        </w:rPr>
        <w:t>-</w:t>
      </w:r>
      <w:r w:rsidR="007A15E6">
        <w:rPr>
          <w:sz w:val="28"/>
          <w:szCs w:val="28"/>
        </w:rPr>
        <w:t xml:space="preserve"> en </w:t>
      </w:r>
      <w:r w:rsidR="007A15E6">
        <w:rPr>
          <w:sz w:val="28"/>
          <w:szCs w:val="28"/>
        </w:rPr>
        <w:lastRenderedPageBreak/>
        <w:t>ondergeschikten op basis van theocratische principes</w:t>
      </w:r>
      <w:r>
        <w:rPr>
          <w:sz w:val="28"/>
          <w:szCs w:val="28"/>
        </w:rPr>
        <w:t xml:space="preserve">. Ieder heeft zijn vaste plaats. Het </w:t>
      </w:r>
      <w:r w:rsidR="007A15E6">
        <w:rPr>
          <w:sz w:val="28"/>
          <w:szCs w:val="28"/>
        </w:rPr>
        <w:t xml:space="preserve">gelijkheidsbeginsel van de Franse Revolutie </w:t>
      </w:r>
      <w:r>
        <w:rPr>
          <w:sz w:val="28"/>
          <w:szCs w:val="28"/>
        </w:rPr>
        <w:t>strooi</w:t>
      </w:r>
      <w:r w:rsidR="0044508D">
        <w:rPr>
          <w:sz w:val="28"/>
          <w:szCs w:val="28"/>
        </w:rPr>
        <w:t>de</w:t>
      </w:r>
      <w:r>
        <w:rPr>
          <w:sz w:val="28"/>
          <w:szCs w:val="28"/>
        </w:rPr>
        <w:t xml:space="preserve"> </w:t>
      </w:r>
      <w:r w:rsidR="004F5E34">
        <w:rPr>
          <w:sz w:val="28"/>
          <w:szCs w:val="28"/>
        </w:rPr>
        <w:t xml:space="preserve">gaandeweg </w:t>
      </w:r>
      <w:r>
        <w:rPr>
          <w:sz w:val="28"/>
          <w:szCs w:val="28"/>
        </w:rPr>
        <w:t xml:space="preserve">roet in </w:t>
      </w:r>
      <w:r w:rsidR="0044508D">
        <w:rPr>
          <w:sz w:val="28"/>
          <w:szCs w:val="28"/>
        </w:rPr>
        <w:t xml:space="preserve">dat </w:t>
      </w:r>
      <w:r>
        <w:rPr>
          <w:sz w:val="28"/>
          <w:szCs w:val="28"/>
        </w:rPr>
        <w:t>eten</w:t>
      </w:r>
      <w:r w:rsidR="00A1718A">
        <w:rPr>
          <w:sz w:val="28"/>
          <w:szCs w:val="28"/>
        </w:rPr>
        <w:t>.</w:t>
      </w:r>
      <w:r>
        <w:rPr>
          <w:sz w:val="28"/>
          <w:szCs w:val="28"/>
        </w:rPr>
        <w:t xml:space="preserve"> </w:t>
      </w:r>
      <w:r w:rsidR="00A1718A">
        <w:rPr>
          <w:sz w:val="28"/>
          <w:szCs w:val="28"/>
        </w:rPr>
        <w:t>H</w:t>
      </w:r>
      <w:r>
        <w:rPr>
          <w:sz w:val="28"/>
          <w:szCs w:val="28"/>
        </w:rPr>
        <w:t>onderd</w:t>
      </w:r>
      <w:r w:rsidR="004947C7">
        <w:rPr>
          <w:sz w:val="28"/>
          <w:szCs w:val="28"/>
        </w:rPr>
        <w:t>vijftig</w:t>
      </w:r>
      <w:r>
        <w:rPr>
          <w:sz w:val="28"/>
          <w:szCs w:val="28"/>
        </w:rPr>
        <w:t xml:space="preserve"> jaar later zorgt </w:t>
      </w:r>
      <w:r w:rsidR="004947C7">
        <w:rPr>
          <w:sz w:val="28"/>
          <w:szCs w:val="28"/>
        </w:rPr>
        <w:t xml:space="preserve">een opgeblazen </w:t>
      </w:r>
      <w:r w:rsidR="006A7D29">
        <w:rPr>
          <w:sz w:val="28"/>
          <w:szCs w:val="28"/>
        </w:rPr>
        <w:t xml:space="preserve">consumptiemaatschappij met het onmetelijke mimetische verlangen </w:t>
      </w:r>
      <w:r w:rsidR="00832170" w:rsidRPr="00832170">
        <w:rPr>
          <w:i/>
          <w:iCs/>
          <w:sz w:val="28"/>
          <w:szCs w:val="28"/>
        </w:rPr>
        <w:t xml:space="preserve">( zie het werk van </w:t>
      </w:r>
      <w:r w:rsidR="00B01558" w:rsidRPr="00832170">
        <w:rPr>
          <w:i/>
          <w:iCs/>
          <w:sz w:val="28"/>
          <w:szCs w:val="28"/>
        </w:rPr>
        <w:t>René</w:t>
      </w:r>
      <w:r w:rsidR="00832170" w:rsidRPr="00832170">
        <w:rPr>
          <w:i/>
          <w:iCs/>
          <w:sz w:val="28"/>
          <w:szCs w:val="28"/>
        </w:rPr>
        <w:t xml:space="preserve"> Girard over het labyrint van het verlangen</w:t>
      </w:r>
      <w:r w:rsidR="006B191D">
        <w:rPr>
          <w:i/>
          <w:iCs/>
          <w:sz w:val="28"/>
          <w:szCs w:val="28"/>
        </w:rPr>
        <w:t xml:space="preserve"> en de romantische leugen</w:t>
      </w:r>
      <w:r w:rsidR="00832170" w:rsidRPr="00832170">
        <w:rPr>
          <w:i/>
          <w:iCs/>
          <w:sz w:val="28"/>
          <w:szCs w:val="28"/>
        </w:rPr>
        <w:t>)</w:t>
      </w:r>
      <w:r w:rsidR="006A7D29">
        <w:rPr>
          <w:sz w:val="28"/>
          <w:szCs w:val="28"/>
        </w:rPr>
        <w:t xml:space="preserve"> </w:t>
      </w:r>
      <w:r w:rsidR="00832170">
        <w:rPr>
          <w:sz w:val="28"/>
          <w:szCs w:val="28"/>
        </w:rPr>
        <w:t xml:space="preserve">om </w:t>
      </w:r>
      <w:r w:rsidR="006A7D29">
        <w:rPr>
          <w:sz w:val="28"/>
          <w:szCs w:val="28"/>
        </w:rPr>
        <w:t xml:space="preserve">te hebben </w:t>
      </w:r>
      <w:r w:rsidR="00A1718A">
        <w:rPr>
          <w:sz w:val="28"/>
          <w:szCs w:val="28"/>
        </w:rPr>
        <w:t xml:space="preserve">wat de ander heeft </w:t>
      </w:r>
      <w:r w:rsidR="006A7D29">
        <w:rPr>
          <w:sz w:val="28"/>
          <w:szCs w:val="28"/>
        </w:rPr>
        <w:t>of te zijn wat de ander is</w:t>
      </w:r>
      <w:r w:rsidR="004C682B">
        <w:rPr>
          <w:sz w:val="28"/>
          <w:szCs w:val="28"/>
        </w:rPr>
        <w:t xml:space="preserve"> </w:t>
      </w:r>
      <w:r>
        <w:rPr>
          <w:sz w:val="28"/>
          <w:szCs w:val="28"/>
        </w:rPr>
        <w:t xml:space="preserve">voor </w:t>
      </w:r>
      <w:r w:rsidR="007A15E6">
        <w:rPr>
          <w:sz w:val="28"/>
          <w:szCs w:val="28"/>
        </w:rPr>
        <w:t>nieuw</w:t>
      </w:r>
      <w:r w:rsidR="004947C7">
        <w:rPr>
          <w:sz w:val="28"/>
          <w:szCs w:val="28"/>
        </w:rPr>
        <w:t xml:space="preserve">e </w:t>
      </w:r>
      <w:r w:rsidR="007A15E6">
        <w:rPr>
          <w:sz w:val="28"/>
          <w:szCs w:val="28"/>
        </w:rPr>
        <w:t>deling in meerderen en minderen op basis van economische principes</w:t>
      </w:r>
      <w:r w:rsidR="00010644">
        <w:rPr>
          <w:sz w:val="28"/>
          <w:szCs w:val="28"/>
        </w:rPr>
        <w:t xml:space="preserve"> (zie het werk van Michael Sandel: </w:t>
      </w:r>
      <w:r w:rsidR="00010644" w:rsidRPr="00010644">
        <w:rPr>
          <w:i/>
          <w:iCs/>
          <w:sz w:val="28"/>
          <w:szCs w:val="28"/>
        </w:rPr>
        <w:t>“De Tirannie van verdienste”</w:t>
      </w:r>
      <w:r w:rsidR="0044508D">
        <w:rPr>
          <w:i/>
          <w:iCs/>
          <w:sz w:val="28"/>
          <w:szCs w:val="28"/>
        </w:rPr>
        <w:t>)</w:t>
      </w:r>
      <w:r w:rsidR="007A15E6" w:rsidRPr="00010644">
        <w:rPr>
          <w:i/>
          <w:iCs/>
          <w:sz w:val="28"/>
          <w:szCs w:val="28"/>
        </w:rPr>
        <w:t>.</w:t>
      </w:r>
      <w:r w:rsidR="007A15E6">
        <w:rPr>
          <w:sz w:val="28"/>
          <w:szCs w:val="28"/>
        </w:rPr>
        <w:t xml:space="preserve"> </w:t>
      </w:r>
      <w:r w:rsidR="00010644">
        <w:rPr>
          <w:sz w:val="28"/>
          <w:szCs w:val="28"/>
        </w:rPr>
        <w:t xml:space="preserve">Je bent </w:t>
      </w:r>
      <w:r w:rsidR="0044508D">
        <w:rPr>
          <w:sz w:val="28"/>
          <w:szCs w:val="28"/>
        </w:rPr>
        <w:t xml:space="preserve">of wordt </w:t>
      </w:r>
      <w:r w:rsidR="007A15E6">
        <w:rPr>
          <w:sz w:val="28"/>
          <w:szCs w:val="28"/>
        </w:rPr>
        <w:t xml:space="preserve">de </w:t>
      </w:r>
      <w:r w:rsidR="006B191D">
        <w:rPr>
          <w:sz w:val="28"/>
          <w:szCs w:val="28"/>
        </w:rPr>
        <w:t xml:space="preserve">betere </w:t>
      </w:r>
      <w:r w:rsidR="007A15E6">
        <w:rPr>
          <w:sz w:val="28"/>
          <w:szCs w:val="28"/>
        </w:rPr>
        <w:t>door eigen verdienste</w:t>
      </w:r>
      <w:r w:rsidR="00631D7E">
        <w:rPr>
          <w:sz w:val="28"/>
          <w:szCs w:val="28"/>
        </w:rPr>
        <w:t>,</w:t>
      </w:r>
      <w:r w:rsidR="006A4577">
        <w:rPr>
          <w:sz w:val="28"/>
          <w:szCs w:val="28"/>
        </w:rPr>
        <w:t xml:space="preserve"> maar niet heus want het gebeurt stilzwijgend</w:t>
      </w:r>
      <w:r w:rsidR="007A15E6">
        <w:rPr>
          <w:sz w:val="28"/>
          <w:szCs w:val="28"/>
        </w:rPr>
        <w:t xml:space="preserve"> </w:t>
      </w:r>
      <w:r w:rsidR="006A4577">
        <w:rPr>
          <w:sz w:val="28"/>
          <w:szCs w:val="28"/>
        </w:rPr>
        <w:t xml:space="preserve">met </w:t>
      </w:r>
      <w:r w:rsidR="006A7D29">
        <w:rPr>
          <w:sz w:val="28"/>
          <w:szCs w:val="28"/>
        </w:rPr>
        <w:t>de steun van je eigen kring</w:t>
      </w:r>
      <w:r w:rsidR="00A1718A">
        <w:rPr>
          <w:sz w:val="28"/>
          <w:szCs w:val="28"/>
        </w:rPr>
        <w:t xml:space="preserve"> en dat wordt </w:t>
      </w:r>
      <w:r w:rsidR="004C682B">
        <w:rPr>
          <w:sz w:val="28"/>
          <w:szCs w:val="28"/>
        </w:rPr>
        <w:t xml:space="preserve">jou </w:t>
      </w:r>
      <w:r w:rsidR="008D0484">
        <w:rPr>
          <w:sz w:val="28"/>
          <w:szCs w:val="28"/>
        </w:rPr>
        <w:t xml:space="preserve">als </w:t>
      </w:r>
      <w:r w:rsidR="004C682B">
        <w:rPr>
          <w:sz w:val="28"/>
          <w:szCs w:val="28"/>
        </w:rPr>
        <w:t>persoonlijk</w:t>
      </w:r>
      <w:r w:rsidR="008D0484">
        <w:rPr>
          <w:sz w:val="28"/>
          <w:szCs w:val="28"/>
        </w:rPr>
        <w:t>e verdienste</w:t>
      </w:r>
      <w:r w:rsidR="004C682B">
        <w:rPr>
          <w:sz w:val="28"/>
          <w:szCs w:val="28"/>
        </w:rPr>
        <w:t xml:space="preserve"> toegerekend. </w:t>
      </w:r>
      <w:r w:rsidR="00631D7E">
        <w:rPr>
          <w:sz w:val="28"/>
          <w:szCs w:val="28"/>
        </w:rPr>
        <w:t xml:space="preserve">Dat suggereert dat niet slagen je </w:t>
      </w:r>
      <w:r w:rsidR="007A15E6">
        <w:rPr>
          <w:sz w:val="28"/>
          <w:szCs w:val="28"/>
        </w:rPr>
        <w:t>eigen schuld</w:t>
      </w:r>
      <w:r w:rsidR="00A1718A">
        <w:rPr>
          <w:sz w:val="28"/>
          <w:szCs w:val="28"/>
        </w:rPr>
        <w:t xml:space="preserve"> </w:t>
      </w:r>
      <w:r w:rsidR="00631D7E">
        <w:rPr>
          <w:sz w:val="28"/>
          <w:szCs w:val="28"/>
        </w:rPr>
        <w:t xml:space="preserve">is </w:t>
      </w:r>
      <w:r w:rsidR="00A1718A">
        <w:rPr>
          <w:sz w:val="28"/>
          <w:szCs w:val="28"/>
        </w:rPr>
        <w:t xml:space="preserve">en </w:t>
      </w:r>
      <w:r w:rsidR="00B26451">
        <w:rPr>
          <w:sz w:val="28"/>
          <w:szCs w:val="28"/>
        </w:rPr>
        <w:t>word</w:t>
      </w:r>
      <w:r w:rsidR="004947C7">
        <w:rPr>
          <w:sz w:val="28"/>
          <w:szCs w:val="28"/>
        </w:rPr>
        <w:t xml:space="preserve">t </w:t>
      </w:r>
      <w:r w:rsidR="00631D7E">
        <w:rPr>
          <w:sz w:val="28"/>
          <w:szCs w:val="28"/>
        </w:rPr>
        <w:t xml:space="preserve">je dus </w:t>
      </w:r>
      <w:r w:rsidR="00A1718A">
        <w:rPr>
          <w:sz w:val="28"/>
          <w:szCs w:val="28"/>
        </w:rPr>
        <w:t>persoonlijk aangerekend</w:t>
      </w:r>
      <w:r w:rsidR="00631D7E">
        <w:rPr>
          <w:sz w:val="28"/>
          <w:szCs w:val="28"/>
        </w:rPr>
        <w:t xml:space="preserve">. In de kern ontstaan de verschillen in hoge mate door </w:t>
      </w:r>
      <w:r w:rsidR="006A7D29">
        <w:rPr>
          <w:sz w:val="28"/>
          <w:szCs w:val="28"/>
        </w:rPr>
        <w:t>ongelijke</w:t>
      </w:r>
      <w:r w:rsidR="00832170">
        <w:rPr>
          <w:sz w:val="28"/>
          <w:szCs w:val="28"/>
        </w:rPr>
        <w:t xml:space="preserve"> </w:t>
      </w:r>
      <w:r w:rsidR="006A7D29">
        <w:rPr>
          <w:sz w:val="28"/>
          <w:szCs w:val="28"/>
        </w:rPr>
        <w:t>kansen</w:t>
      </w:r>
      <w:r w:rsidR="00832170">
        <w:rPr>
          <w:sz w:val="28"/>
          <w:szCs w:val="28"/>
        </w:rPr>
        <w:t xml:space="preserve"> in </w:t>
      </w:r>
      <w:r w:rsidR="004C682B">
        <w:rPr>
          <w:sz w:val="28"/>
          <w:szCs w:val="28"/>
        </w:rPr>
        <w:t xml:space="preserve">opvoeding, </w:t>
      </w:r>
      <w:r w:rsidR="00832170">
        <w:rPr>
          <w:sz w:val="28"/>
          <w:szCs w:val="28"/>
        </w:rPr>
        <w:t>onderwijs en afwezigheid van steunende</w:t>
      </w:r>
      <w:r w:rsidR="00B01558">
        <w:rPr>
          <w:sz w:val="28"/>
          <w:szCs w:val="28"/>
        </w:rPr>
        <w:t>, faciliterende</w:t>
      </w:r>
      <w:r w:rsidR="00832170">
        <w:rPr>
          <w:sz w:val="28"/>
          <w:szCs w:val="28"/>
        </w:rPr>
        <w:t xml:space="preserve"> relaties</w:t>
      </w:r>
      <w:r w:rsidR="007A15E6">
        <w:rPr>
          <w:sz w:val="28"/>
          <w:szCs w:val="28"/>
        </w:rPr>
        <w:t xml:space="preserve">. </w:t>
      </w:r>
      <w:r w:rsidR="006B191D" w:rsidRPr="00957B82">
        <w:rPr>
          <w:sz w:val="28"/>
          <w:szCs w:val="28"/>
        </w:rPr>
        <w:t xml:space="preserve">De standen zijn verdwenen, maar </w:t>
      </w:r>
      <w:r w:rsidR="004947C7">
        <w:rPr>
          <w:sz w:val="28"/>
          <w:szCs w:val="28"/>
        </w:rPr>
        <w:t xml:space="preserve">gebrek aan voldoende bestaansmiddelen </w:t>
      </w:r>
      <w:r w:rsidR="006B191D" w:rsidRPr="00957B82">
        <w:rPr>
          <w:sz w:val="28"/>
          <w:szCs w:val="28"/>
        </w:rPr>
        <w:t>en kansenongelijkheid zijn dat niet</w:t>
      </w:r>
      <w:r w:rsidR="00B01558">
        <w:rPr>
          <w:sz w:val="28"/>
          <w:szCs w:val="28"/>
        </w:rPr>
        <w:t xml:space="preserve"> constateert de docent Jeroen Steenbakkers</w:t>
      </w:r>
      <w:r w:rsidR="004C682B">
        <w:rPr>
          <w:sz w:val="28"/>
          <w:szCs w:val="28"/>
        </w:rPr>
        <w:t xml:space="preserve"> </w:t>
      </w:r>
      <w:r w:rsidR="00FC5495">
        <w:rPr>
          <w:sz w:val="28"/>
          <w:szCs w:val="28"/>
        </w:rPr>
        <w:t xml:space="preserve">in aansluiting op </w:t>
      </w:r>
      <w:r w:rsidR="00AB2421">
        <w:rPr>
          <w:sz w:val="28"/>
          <w:szCs w:val="28"/>
        </w:rPr>
        <w:t xml:space="preserve">zijn proefschrift </w:t>
      </w:r>
      <w:r w:rsidR="00AB2421" w:rsidRPr="00AB2421">
        <w:rPr>
          <w:i/>
          <w:iCs/>
          <w:sz w:val="28"/>
          <w:szCs w:val="28"/>
        </w:rPr>
        <w:t>‘Speelse toewijding’</w:t>
      </w:r>
      <w:r w:rsidR="00AB2421">
        <w:rPr>
          <w:sz w:val="28"/>
          <w:szCs w:val="28"/>
        </w:rPr>
        <w:t xml:space="preserve"> van 3 april 2023</w:t>
      </w:r>
      <w:r w:rsidR="006B191D" w:rsidRPr="00957B82">
        <w:rPr>
          <w:sz w:val="28"/>
          <w:szCs w:val="28"/>
        </w:rPr>
        <w:t>.</w:t>
      </w:r>
      <w:r w:rsidR="006B191D">
        <w:rPr>
          <w:sz w:val="28"/>
          <w:szCs w:val="28"/>
        </w:rPr>
        <w:t xml:space="preserve"> </w:t>
      </w:r>
      <w:r w:rsidR="008D0484">
        <w:rPr>
          <w:sz w:val="28"/>
          <w:szCs w:val="28"/>
        </w:rPr>
        <w:t xml:space="preserve">Het onderwijs is niet meer de grote emancipatiemachine. </w:t>
      </w:r>
      <w:r w:rsidR="006B191D">
        <w:rPr>
          <w:sz w:val="28"/>
          <w:szCs w:val="28"/>
        </w:rPr>
        <w:t>De groots</w:t>
      </w:r>
      <w:r w:rsidR="00631D7E">
        <w:rPr>
          <w:sz w:val="28"/>
          <w:szCs w:val="28"/>
        </w:rPr>
        <w:t>t</w:t>
      </w:r>
      <w:r w:rsidR="006B191D">
        <w:rPr>
          <w:sz w:val="28"/>
          <w:szCs w:val="28"/>
        </w:rPr>
        <w:t>e gelijkmaker</w:t>
      </w:r>
      <w:r w:rsidR="00FC5495">
        <w:rPr>
          <w:sz w:val="28"/>
          <w:szCs w:val="28"/>
        </w:rPr>
        <w:t xml:space="preserve"> is </w:t>
      </w:r>
      <w:r w:rsidR="00C05CFE">
        <w:rPr>
          <w:sz w:val="28"/>
          <w:szCs w:val="28"/>
        </w:rPr>
        <w:t xml:space="preserve">de </w:t>
      </w:r>
      <w:r w:rsidR="006B191D">
        <w:rPr>
          <w:sz w:val="28"/>
          <w:szCs w:val="28"/>
        </w:rPr>
        <w:t>consumptiemaatschappij</w:t>
      </w:r>
      <w:r w:rsidR="00FC5495">
        <w:rPr>
          <w:sz w:val="28"/>
          <w:szCs w:val="28"/>
        </w:rPr>
        <w:t>, die het verhaal omvat</w:t>
      </w:r>
      <w:r w:rsidR="006B191D">
        <w:rPr>
          <w:sz w:val="28"/>
          <w:szCs w:val="28"/>
        </w:rPr>
        <w:t xml:space="preserve"> dat je bent wie je bent door wat je </w:t>
      </w:r>
      <w:r w:rsidR="00E10722">
        <w:rPr>
          <w:sz w:val="28"/>
          <w:szCs w:val="28"/>
        </w:rPr>
        <w:t xml:space="preserve">niet straks, maar nu </w:t>
      </w:r>
      <w:r w:rsidR="006B191D">
        <w:rPr>
          <w:sz w:val="28"/>
          <w:szCs w:val="28"/>
        </w:rPr>
        <w:t xml:space="preserve">kunt consumeren: op </w:t>
      </w:r>
      <w:r w:rsidR="008D0484">
        <w:rPr>
          <w:sz w:val="28"/>
          <w:szCs w:val="28"/>
        </w:rPr>
        <w:t xml:space="preserve">het </w:t>
      </w:r>
      <w:r w:rsidR="006B191D">
        <w:rPr>
          <w:sz w:val="28"/>
          <w:szCs w:val="28"/>
        </w:rPr>
        <w:t>school</w:t>
      </w:r>
      <w:r w:rsidR="008D0484">
        <w:rPr>
          <w:sz w:val="28"/>
          <w:szCs w:val="28"/>
        </w:rPr>
        <w:t>plein</w:t>
      </w:r>
      <w:r w:rsidR="006B191D">
        <w:rPr>
          <w:sz w:val="28"/>
          <w:szCs w:val="28"/>
        </w:rPr>
        <w:t xml:space="preserve"> de beste Nikes, de duurste </w:t>
      </w:r>
      <w:r w:rsidR="004C682B">
        <w:rPr>
          <w:sz w:val="28"/>
          <w:szCs w:val="28"/>
        </w:rPr>
        <w:t>iPhone</w:t>
      </w:r>
      <w:r w:rsidR="006B191D">
        <w:rPr>
          <w:sz w:val="28"/>
          <w:szCs w:val="28"/>
        </w:rPr>
        <w:t xml:space="preserve">, de beste mensen voor bijlessen, het mooiste tussenjaar na de schoolperiode, de meest geweldige reis na je pensioen. </w:t>
      </w:r>
      <w:r w:rsidR="004947C7">
        <w:rPr>
          <w:sz w:val="28"/>
          <w:szCs w:val="28"/>
        </w:rPr>
        <w:t xml:space="preserve">Het gaat om succes en wel hier en nu. </w:t>
      </w:r>
      <w:r w:rsidR="006B191D">
        <w:rPr>
          <w:sz w:val="28"/>
          <w:szCs w:val="28"/>
        </w:rPr>
        <w:t xml:space="preserve">En dan hoor ik </w:t>
      </w:r>
      <w:r w:rsidR="00C05CFE">
        <w:rPr>
          <w:sz w:val="28"/>
          <w:szCs w:val="28"/>
        </w:rPr>
        <w:t xml:space="preserve">enkele weken geleden </w:t>
      </w:r>
      <w:r w:rsidR="006B191D">
        <w:rPr>
          <w:sz w:val="28"/>
          <w:szCs w:val="28"/>
        </w:rPr>
        <w:t xml:space="preserve">het resultaat van onderzoek van het SCP, dat mensen met geld </w:t>
      </w:r>
      <w:r w:rsidR="004900C1">
        <w:rPr>
          <w:sz w:val="28"/>
          <w:szCs w:val="28"/>
        </w:rPr>
        <w:t xml:space="preserve">en relaties </w:t>
      </w:r>
      <w:r w:rsidR="006B191D">
        <w:rPr>
          <w:sz w:val="28"/>
          <w:szCs w:val="28"/>
        </w:rPr>
        <w:t>steeds verder af gaan wonen van wie weinig heeft</w:t>
      </w:r>
      <w:r w:rsidR="00950881">
        <w:rPr>
          <w:sz w:val="28"/>
          <w:szCs w:val="28"/>
        </w:rPr>
        <w:t xml:space="preserve">. </w:t>
      </w:r>
      <w:r w:rsidR="004947C7">
        <w:rPr>
          <w:sz w:val="28"/>
          <w:szCs w:val="28"/>
        </w:rPr>
        <w:t>H</w:t>
      </w:r>
      <w:r w:rsidR="00C05CFE">
        <w:rPr>
          <w:sz w:val="28"/>
          <w:szCs w:val="28"/>
        </w:rPr>
        <w:t xml:space="preserve">et adagium is dat je smid bent van je eigen levenswerk en dus is mislukking </w:t>
      </w:r>
      <w:r w:rsidR="004900C1">
        <w:rPr>
          <w:sz w:val="28"/>
          <w:szCs w:val="28"/>
        </w:rPr>
        <w:t>‘</w:t>
      </w:r>
      <w:r w:rsidR="00C05CFE">
        <w:rPr>
          <w:sz w:val="28"/>
          <w:szCs w:val="28"/>
        </w:rPr>
        <w:t>eigen schuld dikke bult</w:t>
      </w:r>
      <w:r w:rsidR="004900C1">
        <w:rPr>
          <w:sz w:val="28"/>
          <w:szCs w:val="28"/>
        </w:rPr>
        <w:t>’</w:t>
      </w:r>
      <w:r w:rsidR="00C05CFE">
        <w:rPr>
          <w:sz w:val="28"/>
          <w:szCs w:val="28"/>
        </w:rPr>
        <w:t>, precies zoals 175 jaar geleden gevonden werd van armen: ze leven on</w:t>
      </w:r>
      <w:r w:rsidR="004900C1">
        <w:rPr>
          <w:sz w:val="28"/>
          <w:szCs w:val="28"/>
        </w:rPr>
        <w:t xml:space="preserve">verantwoordelijk. </w:t>
      </w:r>
      <w:r w:rsidR="00C05CFE">
        <w:rPr>
          <w:sz w:val="28"/>
          <w:szCs w:val="28"/>
        </w:rPr>
        <w:t>Logisch dat het dan fout gaat</w:t>
      </w:r>
      <w:r w:rsidR="004947C7">
        <w:rPr>
          <w:sz w:val="28"/>
          <w:szCs w:val="28"/>
        </w:rPr>
        <w:t xml:space="preserve"> en niemand in je buurt wil leven</w:t>
      </w:r>
      <w:r w:rsidR="00C05CFE">
        <w:rPr>
          <w:sz w:val="28"/>
          <w:szCs w:val="28"/>
        </w:rPr>
        <w:t>.</w:t>
      </w:r>
      <w:r w:rsidR="00950881">
        <w:rPr>
          <w:sz w:val="28"/>
          <w:szCs w:val="28"/>
        </w:rPr>
        <w:t xml:space="preserve"> </w:t>
      </w:r>
    </w:p>
    <w:p w14:paraId="654705CF" w14:textId="77777777" w:rsidR="006B191D" w:rsidRDefault="006B191D">
      <w:pPr>
        <w:rPr>
          <w:sz w:val="28"/>
          <w:szCs w:val="28"/>
        </w:rPr>
      </w:pPr>
    </w:p>
    <w:p w14:paraId="48E6E863" w14:textId="12A48E1E" w:rsidR="007C04A1" w:rsidRDefault="00C05CFE">
      <w:pPr>
        <w:rPr>
          <w:sz w:val="28"/>
          <w:szCs w:val="28"/>
        </w:rPr>
      </w:pPr>
      <w:r>
        <w:rPr>
          <w:sz w:val="28"/>
          <w:szCs w:val="28"/>
        </w:rPr>
        <w:t xml:space="preserve">Ik heb lang gedacht dat mensen die “arm” zijn buitengesloten zijn, geïsoleerd </w:t>
      </w:r>
      <w:r w:rsidR="00E10722">
        <w:rPr>
          <w:sz w:val="28"/>
          <w:szCs w:val="28"/>
        </w:rPr>
        <w:t>worden</w:t>
      </w:r>
      <w:r>
        <w:rPr>
          <w:sz w:val="28"/>
          <w:szCs w:val="28"/>
        </w:rPr>
        <w:t>. Dat is verkeerd gedacht leer</w:t>
      </w:r>
      <w:r w:rsidR="00E10722">
        <w:rPr>
          <w:sz w:val="28"/>
          <w:szCs w:val="28"/>
        </w:rPr>
        <w:t xml:space="preserve"> ik</w:t>
      </w:r>
      <w:r>
        <w:rPr>
          <w:sz w:val="28"/>
          <w:szCs w:val="28"/>
        </w:rPr>
        <w:t xml:space="preserve"> uit de geschiedenis van de Vincentius vereniging. N</w:t>
      </w:r>
      <w:r w:rsidR="00D318F4">
        <w:rPr>
          <w:sz w:val="28"/>
          <w:szCs w:val="28"/>
        </w:rPr>
        <w:t xml:space="preserve">och in de </w:t>
      </w:r>
      <w:r>
        <w:rPr>
          <w:sz w:val="28"/>
          <w:szCs w:val="28"/>
        </w:rPr>
        <w:t xml:space="preserve">theocratische standenmaatschappij op grond van godsdienstige principes, noch in </w:t>
      </w:r>
      <w:r w:rsidR="00A1718A">
        <w:rPr>
          <w:sz w:val="28"/>
          <w:szCs w:val="28"/>
        </w:rPr>
        <w:t xml:space="preserve">de </w:t>
      </w:r>
      <w:r w:rsidR="00D318F4">
        <w:rPr>
          <w:sz w:val="28"/>
          <w:szCs w:val="28"/>
        </w:rPr>
        <w:t xml:space="preserve">meritocratische standenmaatschappij op grond van economische principes werden of worden armen geïsoleerd. </w:t>
      </w:r>
      <w:r>
        <w:rPr>
          <w:sz w:val="28"/>
          <w:szCs w:val="28"/>
        </w:rPr>
        <w:t xml:space="preserve">Het is andersom. </w:t>
      </w:r>
      <w:r w:rsidR="007C04A1">
        <w:rPr>
          <w:sz w:val="28"/>
          <w:szCs w:val="28"/>
        </w:rPr>
        <w:t xml:space="preserve">Het waren </w:t>
      </w:r>
      <w:r w:rsidR="00D318F4">
        <w:rPr>
          <w:sz w:val="28"/>
          <w:szCs w:val="28"/>
        </w:rPr>
        <w:t xml:space="preserve">en zijn </w:t>
      </w:r>
      <w:r w:rsidR="007C04A1">
        <w:rPr>
          <w:sz w:val="28"/>
          <w:szCs w:val="28"/>
        </w:rPr>
        <w:t xml:space="preserve">de betere standen die zich isoleerden </w:t>
      </w:r>
      <w:r w:rsidR="00D318F4">
        <w:rPr>
          <w:sz w:val="28"/>
          <w:szCs w:val="28"/>
        </w:rPr>
        <w:t>en isoleren en gaan wonen i</w:t>
      </w:r>
      <w:r w:rsidR="007C04A1">
        <w:rPr>
          <w:sz w:val="28"/>
          <w:szCs w:val="28"/>
        </w:rPr>
        <w:t xml:space="preserve">n </w:t>
      </w:r>
      <w:r w:rsidR="00D318F4">
        <w:rPr>
          <w:sz w:val="28"/>
          <w:szCs w:val="28"/>
        </w:rPr>
        <w:t xml:space="preserve">de </w:t>
      </w:r>
      <w:r w:rsidR="007C04A1">
        <w:rPr>
          <w:sz w:val="28"/>
          <w:szCs w:val="28"/>
        </w:rPr>
        <w:t>betere wijken</w:t>
      </w:r>
      <w:r w:rsidR="00E10722">
        <w:rPr>
          <w:sz w:val="28"/>
          <w:szCs w:val="28"/>
        </w:rPr>
        <w:t xml:space="preserve"> met hun eigen netwerken</w:t>
      </w:r>
      <w:r w:rsidR="007C04A1">
        <w:rPr>
          <w:sz w:val="28"/>
          <w:szCs w:val="28"/>
        </w:rPr>
        <w:t xml:space="preserve">. Ze lieten </w:t>
      </w:r>
      <w:r w:rsidR="00E10722">
        <w:rPr>
          <w:sz w:val="28"/>
          <w:szCs w:val="28"/>
        </w:rPr>
        <w:t xml:space="preserve">of laten </w:t>
      </w:r>
      <w:r w:rsidR="007C04A1">
        <w:rPr>
          <w:sz w:val="28"/>
          <w:szCs w:val="28"/>
        </w:rPr>
        <w:t xml:space="preserve">alles wat minder was </w:t>
      </w:r>
      <w:r w:rsidR="00D318F4">
        <w:rPr>
          <w:sz w:val="28"/>
          <w:szCs w:val="28"/>
        </w:rPr>
        <w:t xml:space="preserve">of is </w:t>
      </w:r>
      <w:r w:rsidR="007C04A1">
        <w:rPr>
          <w:sz w:val="28"/>
          <w:szCs w:val="28"/>
        </w:rPr>
        <w:t>gewoon achter zich</w:t>
      </w:r>
      <w:r>
        <w:rPr>
          <w:sz w:val="28"/>
          <w:szCs w:val="28"/>
        </w:rPr>
        <w:t xml:space="preserve"> en weten </w:t>
      </w:r>
      <w:r w:rsidR="00E10722">
        <w:rPr>
          <w:sz w:val="28"/>
          <w:szCs w:val="28"/>
        </w:rPr>
        <w:t xml:space="preserve">daarna </w:t>
      </w:r>
      <w:r>
        <w:rPr>
          <w:sz w:val="28"/>
          <w:szCs w:val="28"/>
        </w:rPr>
        <w:t>niet beter dan dat d</w:t>
      </w:r>
      <w:r w:rsidR="004947C7">
        <w:rPr>
          <w:sz w:val="28"/>
          <w:szCs w:val="28"/>
        </w:rPr>
        <w:t xml:space="preserve">eze mensen </w:t>
      </w:r>
      <w:r>
        <w:rPr>
          <w:sz w:val="28"/>
          <w:szCs w:val="28"/>
        </w:rPr>
        <w:t>andersoortige mensen</w:t>
      </w:r>
      <w:r w:rsidR="00FD534E">
        <w:rPr>
          <w:sz w:val="28"/>
          <w:szCs w:val="28"/>
        </w:rPr>
        <w:t xml:space="preserve"> zijn</w:t>
      </w:r>
      <w:r w:rsidR="008D0484">
        <w:rPr>
          <w:sz w:val="28"/>
          <w:szCs w:val="28"/>
        </w:rPr>
        <w:t xml:space="preserve"> of </w:t>
      </w:r>
      <w:r w:rsidR="00A1718A">
        <w:rPr>
          <w:sz w:val="28"/>
          <w:szCs w:val="28"/>
        </w:rPr>
        <w:t>gewoon niet hun best hebben gedaan op school</w:t>
      </w:r>
      <w:r w:rsidR="00FD534E">
        <w:rPr>
          <w:sz w:val="28"/>
          <w:szCs w:val="28"/>
        </w:rPr>
        <w:t xml:space="preserve"> of nu eenmaal niet over voldoende talenten beschikken</w:t>
      </w:r>
      <w:r>
        <w:rPr>
          <w:sz w:val="28"/>
          <w:szCs w:val="28"/>
        </w:rPr>
        <w:t xml:space="preserve">. </w:t>
      </w:r>
      <w:r w:rsidR="00FD534E">
        <w:rPr>
          <w:sz w:val="28"/>
          <w:szCs w:val="28"/>
        </w:rPr>
        <w:t xml:space="preserve">Wie tot zich door wil laten dringen hoe subtiel je genegeerd kunt worden doet er </w:t>
      </w:r>
      <w:r w:rsidR="00FD534E">
        <w:rPr>
          <w:sz w:val="28"/>
          <w:szCs w:val="28"/>
        </w:rPr>
        <w:lastRenderedPageBreak/>
        <w:t xml:space="preserve">goed aan het boek van Milio van de Kamp te lezen: </w:t>
      </w:r>
      <w:r w:rsidR="00FD534E" w:rsidRPr="00643A07">
        <w:rPr>
          <w:i/>
          <w:iCs/>
          <w:sz w:val="28"/>
          <w:szCs w:val="28"/>
        </w:rPr>
        <w:t>“Misschien moet je iets lager mikken”</w:t>
      </w:r>
      <w:r w:rsidR="00FD534E">
        <w:rPr>
          <w:sz w:val="28"/>
          <w:szCs w:val="28"/>
        </w:rPr>
        <w:t xml:space="preserve"> (uitgeverij Atlascontact, 2023).</w:t>
      </w:r>
      <w:r w:rsidR="005439E8">
        <w:rPr>
          <w:sz w:val="28"/>
          <w:szCs w:val="28"/>
        </w:rPr>
        <w:t xml:space="preserve"> Anders gezegd: wie uit een armer milieu komt heeft </w:t>
      </w:r>
      <w:r w:rsidR="008D0484">
        <w:rPr>
          <w:sz w:val="28"/>
          <w:szCs w:val="28"/>
        </w:rPr>
        <w:t xml:space="preserve">niet alleen minder kansen, maar ongetwijfeld </w:t>
      </w:r>
      <w:r w:rsidR="00643A07">
        <w:rPr>
          <w:sz w:val="28"/>
          <w:szCs w:val="28"/>
        </w:rPr>
        <w:t xml:space="preserve">voor wie </w:t>
      </w:r>
      <w:r w:rsidR="0012212A">
        <w:rPr>
          <w:sz w:val="28"/>
          <w:szCs w:val="28"/>
        </w:rPr>
        <w:t>geen succes</w:t>
      </w:r>
      <w:r w:rsidR="00643A07">
        <w:rPr>
          <w:sz w:val="28"/>
          <w:szCs w:val="28"/>
        </w:rPr>
        <w:t xml:space="preserve"> heeft </w:t>
      </w:r>
      <w:r w:rsidR="005439E8">
        <w:rPr>
          <w:sz w:val="28"/>
          <w:szCs w:val="28"/>
        </w:rPr>
        <w:t xml:space="preserve">ook minder talenten. </w:t>
      </w:r>
    </w:p>
    <w:p w14:paraId="66BD415F" w14:textId="77777777" w:rsidR="00C05CFE" w:rsidRDefault="00C05CFE">
      <w:pPr>
        <w:rPr>
          <w:sz w:val="28"/>
          <w:szCs w:val="28"/>
        </w:rPr>
      </w:pPr>
    </w:p>
    <w:p w14:paraId="48C90625" w14:textId="2CC77CE7" w:rsidR="00832170" w:rsidRDefault="00832170">
      <w:pPr>
        <w:rPr>
          <w:sz w:val="28"/>
          <w:szCs w:val="28"/>
        </w:rPr>
      </w:pPr>
      <w:r>
        <w:rPr>
          <w:sz w:val="28"/>
          <w:szCs w:val="28"/>
        </w:rPr>
        <w:t>Sinds enkele jaren verdiep ik mij in de geschiedenis van de Vincentius vereniging Amsterdam en scheer</w:t>
      </w:r>
      <w:r w:rsidR="00E10722">
        <w:rPr>
          <w:sz w:val="28"/>
          <w:szCs w:val="28"/>
        </w:rPr>
        <w:t xml:space="preserve"> </w:t>
      </w:r>
      <w:r>
        <w:rPr>
          <w:sz w:val="28"/>
          <w:szCs w:val="28"/>
        </w:rPr>
        <w:t>met grote slagen over allerlei ongerijmdheden</w:t>
      </w:r>
      <w:r w:rsidR="007C04A1">
        <w:rPr>
          <w:sz w:val="28"/>
          <w:szCs w:val="28"/>
        </w:rPr>
        <w:t xml:space="preserve"> </w:t>
      </w:r>
      <w:r w:rsidR="00643A07">
        <w:rPr>
          <w:sz w:val="28"/>
          <w:szCs w:val="28"/>
        </w:rPr>
        <w:t xml:space="preserve">heen </w:t>
      </w:r>
      <w:r w:rsidR="007C04A1">
        <w:rPr>
          <w:sz w:val="28"/>
          <w:szCs w:val="28"/>
        </w:rPr>
        <w:t>van geloof, kerken, maatschappelijke verhoudingen, sociale- en politieke aangelegenheden</w:t>
      </w:r>
      <w:r>
        <w:rPr>
          <w:sz w:val="28"/>
          <w:szCs w:val="28"/>
        </w:rPr>
        <w:t xml:space="preserve">. </w:t>
      </w:r>
      <w:r w:rsidR="00C05CFE">
        <w:rPr>
          <w:sz w:val="28"/>
          <w:szCs w:val="28"/>
        </w:rPr>
        <w:t>Dat kan verwarrend overkomen, maar het is r</w:t>
      </w:r>
      <w:r w:rsidR="007C04A1">
        <w:rPr>
          <w:sz w:val="28"/>
          <w:szCs w:val="28"/>
        </w:rPr>
        <w:t>azend interessant</w:t>
      </w:r>
      <w:r w:rsidR="00C05CFE">
        <w:rPr>
          <w:sz w:val="28"/>
          <w:szCs w:val="28"/>
        </w:rPr>
        <w:t xml:space="preserve"> en ik zal in een publicatie over de Vereniging proberen een en ander samenhangend te verwoorden. </w:t>
      </w:r>
      <w:r w:rsidR="00D318F4">
        <w:rPr>
          <w:sz w:val="28"/>
          <w:szCs w:val="28"/>
        </w:rPr>
        <w:t xml:space="preserve">Ik hoop dan meer uitgesproken antwoorden te hebben over allerlei </w:t>
      </w:r>
      <w:r w:rsidR="008D0484">
        <w:rPr>
          <w:sz w:val="28"/>
          <w:szCs w:val="28"/>
        </w:rPr>
        <w:t>tegenstrijdigheden</w:t>
      </w:r>
      <w:r w:rsidR="00D318F4">
        <w:rPr>
          <w:sz w:val="28"/>
          <w:szCs w:val="28"/>
        </w:rPr>
        <w:t xml:space="preserve">. Ik wil hier in alle bescheidenheid enkele </w:t>
      </w:r>
      <w:r w:rsidR="004947C7">
        <w:rPr>
          <w:sz w:val="28"/>
          <w:szCs w:val="28"/>
        </w:rPr>
        <w:t>aanstippen</w:t>
      </w:r>
      <w:r w:rsidR="00D318F4">
        <w:rPr>
          <w:sz w:val="28"/>
          <w:szCs w:val="28"/>
        </w:rPr>
        <w:t xml:space="preserve">. </w:t>
      </w:r>
    </w:p>
    <w:p w14:paraId="432D7F0F" w14:textId="77777777" w:rsidR="007A15E6" w:rsidRDefault="007A15E6">
      <w:pPr>
        <w:rPr>
          <w:sz w:val="28"/>
          <w:szCs w:val="28"/>
        </w:rPr>
      </w:pPr>
    </w:p>
    <w:p w14:paraId="6ED9BB1C" w14:textId="6F9DEAA8" w:rsidR="00E533F8" w:rsidRDefault="00A642E5">
      <w:pPr>
        <w:rPr>
          <w:sz w:val="28"/>
          <w:szCs w:val="28"/>
        </w:rPr>
      </w:pPr>
      <w:r w:rsidRPr="00097EFE">
        <w:rPr>
          <w:sz w:val="28"/>
          <w:szCs w:val="28"/>
        </w:rPr>
        <w:t>Mij</w:t>
      </w:r>
      <w:r>
        <w:rPr>
          <w:sz w:val="28"/>
          <w:szCs w:val="28"/>
        </w:rPr>
        <w:t xml:space="preserve">n </w:t>
      </w:r>
      <w:r w:rsidRPr="00097EFE">
        <w:rPr>
          <w:sz w:val="28"/>
          <w:szCs w:val="28"/>
        </w:rPr>
        <w:t xml:space="preserve">betrokkenheid bij Vincentius Amsterdam begon rond 2014. Ik was </w:t>
      </w:r>
      <w:r w:rsidR="007D1310">
        <w:rPr>
          <w:sz w:val="28"/>
          <w:szCs w:val="28"/>
        </w:rPr>
        <w:t>voorzitter van het Amsterdamse noodfonds</w:t>
      </w:r>
      <w:r w:rsidR="00E10722">
        <w:rPr>
          <w:sz w:val="28"/>
          <w:szCs w:val="28"/>
        </w:rPr>
        <w:t>, Fonds Bijzondere Noden uit 1936</w:t>
      </w:r>
      <w:r w:rsidR="007D1310">
        <w:rPr>
          <w:sz w:val="28"/>
          <w:szCs w:val="28"/>
        </w:rPr>
        <w:t xml:space="preserve"> en </w:t>
      </w:r>
      <w:r w:rsidRPr="00097EFE">
        <w:rPr>
          <w:sz w:val="28"/>
          <w:szCs w:val="28"/>
        </w:rPr>
        <w:t xml:space="preserve">onder de indruk van de toenmalige voorzitter </w:t>
      </w:r>
      <w:r w:rsidR="007D1310">
        <w:rPr>
          <w:sz w:val="28"/>
          <w:szCs w:val="28"/>
        </w:rPr>
        <w:t>van Vincentius</w:t>
      </w:r>
      <w:r w:rsidRPr="00097EFE">
        <w:rPr>
          <w:sz w:val="28"/>
          <w:szCs w:val="28"/>
        </w:rPr>
        <w:t xml:space="preserve"> Bert Coert</w:t>
      </w:r>
      <w:r>
        <w:rPr>
          <w:sz w:val="28"/>
          <w:szCs w:val="28"/>
        </w:rPr>
        <w:t>.</w:t>
      </w:r>
    </w:p>
    <w:p w14:paraId="5366B43C" w14:textId="717AC14D" w:rsidR="00A642E5" w:rsidRDefault="00A642E5" w:rsidP="00A642E5">
      <w:pPr>
        <w:rPr>
          <w:sz w:val="28"/>
          <w:szCs w:val="28"/>
        </w:rPr>
      </w:pPr>
      <w:r w:rsidRPr="00097EFE">
        <w:rPr>
          <w:sz w:val="28"/>
          <w:szCs w:val="28"/>
        </w:rPr>
        <w:t>Ik ontdekte dat de Vincentius</w:t>
      </w:r>
      <w:r w:rsidR="00D318F4">
        <w:rPr>
          <w:sz w:val="28"/>
          <w:szCs w:val="28"/>
        </w:rPr>
        <w:t xml:space="preserve"> </w:t>
      </w:r>
      <w:r w:rsidRPr="00097EFE">
        <w:rPr>
          <w:sz w:val="28"/>
          <w:szCs w:val="28"/>
        </w:rPr>
        <w:t xml:space="preserve">vereniging en het Fonds Bijzondere Noden al intensief samen werkten, financieel en bestuurlijk </w:t>
      </w:r>
      <w:r>
        <w:rPr>
          <w:sz w:val="28"/>
          <w:szCs w:val="28"/>
        </w:rPr>
        <w:t>in</w:t>
      </w:r>
      <w:r w:rsidRPr="00097EFE">
        <w:rPr>
          <w:sz w:val="28"/>
          <w:szCs w:val="28"/>
        </w:rPr>
        <w:t xml:space="preserve"> de jaren vijftig. Sterker: met de oorspronkelijke voorganger</w:t>
      </w:r>
      <w:r w:rsidR="00E10722">
        <w:rPr>
          <w:sz w:val="28"/>
          <w:szCs w:val="28"/>
        </w:rPr>
        <w:t>s</w:t>
      </w:r>
      <w:r w:rsidRPr="00097EFE">
        <w:rPr>
          <w:sz w:val="28"/>
          <w:szCs w:val="28"/>
        </w:rPr>
        <w:t xml:space="preserve"> van het noodfonds het Koninklijk Nationaal Steun Comité uit 1914 en</w:t>
      </w:r>
      <w:r>
        <w:rPr>
          <w:sz w:val="28"/>
          <w:szCs w:val="28"/>
        </w:rPr>
        <w:t xml:space="preserve"> </w:t>
      </w:r>
      <w:r w:rsidRPr="00097EFE">
        <w:rPr>
          <w:sz w:val="28"/>
          <w:szCs w:val="28"/>
        </w:rPr>
        <w:t xml:space="preserve">het Nationaal Crisis Comité van 1931 </w:t>
      </w:r>
      <w:r>
        <w:rPr>
          <w:sz w:val="28"/>
          <w:szCs w:val="28"/>
        </w:rPr>
        <w:t xml:space="preserve">werd al actief </w:t>
      </w:r>
      <w:r w:rsidR="00B26451">
        <w:rPr>
          <w:sz w:val="28"/>
          <w:szCs w:val="28"/>
        </w:rPr>
        <w:t>samengewerkt</w:t>
      </w:r>
      <w:r>
        <w:rPr>
          <w:sz w:val="28"/>
          <w:szCs w:val="28"/>
        </w:rPr>
        <w:t xml:space="preserve"> </w:t>
      </w:r>
      <w:r w:rsidRPr="00097EFE">
        <w:rPr>
          <w:sz w:val="28"/>
          <w:szCs w:val="28"/>
        </w:rPr>
        <w:t xml:space="preserve">vanwege de crisis bij huishoudens. </w:t>
      </w:r>
    </w:p>
    <w:p w14:paraId="3CB638AC" w14:textId="77777777" w:rsidR="00727B97" w:rsidRDefault="00727B97" w:rsidP="00A642E5">
      <w:pPr>
        <w:rPr>
          <w:sz w:val="28"/>
          <w:szCs w:val="28"/>
        </w:rPr>
      </w:pPr>
    </w:p>
    <w:p w14:paraId="2B8B1983" w14:textId="4A20098E" w:rsidR="00727B97" w:rsidRDefault="005439E8" w:rsidP="00A642E5">
      <w:pPr>
        <w:rPr>
          <w:sz w:val="28"/>
          <w:szCs w:val="28"/>
        </w:rPr>
      </w:pPr>
      <w:r>
        <w:rPr>
          <w:sz w:val="28"/>
          <w:szCs w:val="28"/>
        </w:rPr>
        <w:t xml:space="preserve">Coert </w:t>
      </w:r>
      <w:r w:rsidR="00727B97">
        <w:rPr>
          <w:sz w:val="28"/>
          <w:szCs w:val="28"/>
        </w:rPr>
        <w:t>vroeg m</w:t>
      </w:r>
      <w:r w:rsidR="00E10722">
        <w:rPr>
          <w:sz w:val="28"/>
          <w:szCs w:val="28"/>
        </w:rPr>
        <w:t>ij</w:t>
      </w:r>
      <w:r w:rsidR="00727B97">
        <w:rPr>
          <w:sz w:val="28"/>
          <w:szCs w:val="28"/>
        </w:rPr>
        <w:t xml:space="preserve"> of het niet tijd werd dat hij uit het algemene bestuur zou gaan. Op mijn vraag </w:t>
      </w:r>
      <w:r w:rsidR="00B01558">
        <w:rPr>
          <w:sz w:val="28"/>
          <w:szCs w:val="28"/>
        </w:rPr>
        <w:t>“</w:t>
      </w:r>
      <w:r w:rsidR="00E10722">
        <w:rPr>
          <w:sz w:val="28"/>
          <w:szCs w:val="28"/>
        </w:rPr>
        <w:t>W</w:t>
      </w:r>
      <w:r w:rsidR="00727B97">
        <w:rPr>
          <w:sz w:val="28"/>
          <w:szCs w:val="28"/>
        </w:rPr>
        <w:t>aarom?</w:t>
      </w:r>
      <w:r w:rsidR="00B01558">
        <w:rPr>
          <w:sz w:val="28"/>
          <w:szCs w:val="28"/>
        </w:rPr>
        <w:t>”</w:t>
      </w:r>
      <w:r w:rsidR="00727B97">
        <w:rPr>
          <w:sz w:val="28"/>
          <w:szCs w:val="28"/>
        </w:rPr>
        <w:t xml:space="preserve"> </w:t>
      </w:r>
      <w:r w:rsidR="00B01558">
        <w:rPr>
          <w:sz w:val="28"/>
          <w:szCs w:val="28"/>
        </w:rPr>
        <w:t>a</w:t>
      </w:r>
      <w:r w:rsidR="00727B97">
        <w:rPr>
          <w:sz w:val="28"/>
          <w:szCs w:val="28"/>
        </w:rPr>
        <w:t xml:space="preserve">ntwoordde hij: </w:t>
      </w:r>
      <w:r w:rsidR="00B01558">
        <w:rPr>
          <w:sz w:val="28"/>
          <w:szCs w:val="28"/>
        </w:rPr>
        <w:t>“M</w:t>
      </w:r>
      <w:r w:rsidR="00727B97">
        <w:rPr>
          <w:sz w:val="28"/>
          <w:szCs w:val="28"/>
        </w:rPr>
        <w:t>isschien vanwege mijn leeftijd</w:t>
      </w:r>
      <w:r w:rsidR="00B01558">
        <w:rPr>
          <w:sz w:val="28"/>
          <w:szCs w:val="28"/>
        </w:rPr>
        <w:t>”</w:t>
      </w:r>
      <w:r w:rsidR="00727B97">
        <w:rPr>
          <w:sz w:val="28"/>
          <w:szCs w:val="28"/>
        </w:rPr>
        <w:t xml:space="preserve">. </w:t>
      </w:r>
      <w:r w:rsidR="00B01558">
        <w:rPr>
          <w:sz w:val="28"/>
          <w:szCs w:val="28"/>
        </w:rPr>
        <w:t>“</w:t>
      </w:r>
      <w:r w:rsidR="00727B97">
        <w:rPr>
          <w:sz w:val="28"/>
          <w:szCs w:val="28"/>
        </w:rPr>
        <w:t>Hoe oud bent u dan?</w:t>
      </w:r>
      <w:r w:rsidR="00B01558">
        <w:rPr>
          <w:sz w:val="28"/>
          <w:szCs w:val="28"/>
        </w:rPr>
        <w:t>”</w:t>
      </w:r>
      <w:r w:rsidR="00727B97">
        <w:rPr>
          <w:sz w:val="28"/>
          <w:szCs w:val="28"/>
        </w:rPr>
        <w:t xml:space="preserve"> </w:t>
      </w:r>
      <w:r w:rsidR="00B01558">
        <w:rPr>
          <w:sz w:val="28"/>
          <w:szCs w:val="28"/>
        </w:rPr>
        <w:t>“</w:t>
      </w:r>
      <w:r w:rsidR="00727B97">
        <w:rPr>
          <w:sz w:val="28"/>
          <w:szCs w:val="28"/>
        </w:rPr>
        <w:t>92</w:t>
      </w:r>
      <w:r w:rsidR="00E10722">
        <w:rPr>
          <w:sz w:val="28"/>
          <w:szCs w:val="28"/>
        </w:rPr>
        <w:t>”, zei hij</w:t>
      </w:r>
      <w:r w:rsidR="00B01558">
        <w:rPr>
          <w:sz w:val="28"/>
          <w:szCs w:val="28"/>
        </w:rPr>
        <w:t>”</w:t>
      </w:r>
      <w:r w:rsidR="00727B97">
        <w:rPr>
          <w:sz w:val="28"/>
          <w:szCs w:val="28"/>
        </w:rPr>
        <w:t xml:space="preserve">. Ik </w:t>
      </w:r>
      <w:r w:rsidR="00E10722">
        <w:rPr>
          <w:sz w:val="28"/>
          <w:szCs w:val="28"/>
        </w:rPr>
        <w:t xml:space="preserve">viel stil en moest even </w:t>
      </w:r>
      <w:r w:rsidR="00727B97">
        <w:rPr>
          <w:sz w:val="28"/>
          <w:szCs w:val="28"/>
        </w:rPr>
        <w:t>nadenken: heb ik iemand anders nodig</w:t>
      </w:r>
      <w:r>
        <w:rPr>
          <w:sz w:val="28"/>
          <w:szCs w:val="28"/>
        </w:rPr>
        <w:t>?</w:t>
      </w:r>
      <w:r w:rsidR="00727B97">
        <w:rPr>
          <w:sz w:val="28"/>
          <w:szCs w:val="28"/>
        </w:rPr>
        <w:t xml:space="preserve"> heb ik </w:t>
      </w:r>
      <w:r w:rsidR="00B01558">
        <w:rPr>
          <w:sz w:val="28"/>
          <w:szCs w:val="28"/>
        </w:rPr>
        <w:t>l</w:t>
      </w:r>
      <w:r w:rsidR="00727B97">
        <w:rPr>
          <w:sz w:val="28"/>
          <w:szCs w:val="28"/>
        </w:rPr>
        <w:t>ast van he</w:t>
      </w:r>
      <w:r>
        <w:rPr>
          <w:sz w:val="28"/>
          <w:szCs w:val="28"/>
        </w:rPr>
        <w:t xml:space="preserve">m? </w:t>
      </w:r>
      <w:r w:rsidR="00727B97">
        <w:rPr>
          <w:sz w:val="28"/>
          <w:szCs w:val="28"/>
        </w:rPr>
        <w:t xml:space="preserve">wat vindt zijn vrouw </w:t>
      </w:r>
      <w:r w:rsidR="00DB7C6E">
        <w:rPr>
          <w:sz w:val="28"/>
          <w:szCs w:val="28"/>
        </w:rPr>
        <w:t>ervan</w:t>
      </w:r>
      <w:r w:rsidR="00727B97">
        <w:rPr>
          <w:sz w:val="28"/>
          <w:szCs w:val="28"/>
        </w:rPr>
        <w:t xml:space="preserve"> als hij eens een ochtend weg is</w:t>
      </w:r>
      <w:r w:rsidR="008D0484">
        <w:rPr>
          <w:sz w:val="28"/>
          <w:szCs w:val="28"/>
        </w:rPr>
        <w:t>?</w:t>
      </w:r>
      <w:r w:rsidR="00E10722">
        <w:rPr>
          <w:sz w:val="28"/>
          <w:szCs w:val="28"/>
        </w:rPr>
        <w:t xml:space="preserve"> en </w:t>
      </w:r>
      <w:r w:rsidR="00727B97">
        <w:rPr>
          <w:sz w:val="28"/>
          <w:szCs w:val="28"/>
        </w:rPr>
        <w:t xml:space="preserve">zei: </w:t>
      </w:r>
      <w:r w:rsidR="00B01558">
        <w:rPr>
          <w:sz w:val="28"/>
          <w:szCs w:val="28"/>
        </w:rPr>
        <w:t>“</w:t>
      </w:r>
      <w:r w:rsidR="00727B97">
        <w:rPr>
          <w:sz w:val="28"/>
          <w:szCs w:val="28"/>
        </w:rPr>
        <w:t>Mijnheer Coert</w:t>
      </w:r>
      <w:r w:rsidR="00E10722">
        <w:rPr>
          <w:sz w:val="28"/>
          <w:szCs w:val="28"/>
        </w:rPr>
        <w:t>.</w:t>
      </w:r>
      <w:r w:rsidR="00727B97">
        <w:rPr>
          <w:sz w:val="28"/>
          <w:szCs w:val="28"/>
        </w:rPr>
        <w:t xml:space="preserve"> </w:t>
      </w:r>
      <w:r w:rsidR="00E10722">
        <w:rPr>
          <w:sz w:val="28"/>
          <w:szCs w:val="28"/>
        </w:rPr>
        <w:t>W</w:t>
      </w:r>
      <w:r w:rsidR="00727B97">
        <w:rPr>
          <w:sz w:val="28"/>
          <w:szCs w:val="28"/>
        </w:rPr>
        <w:t xml:space="preserve">ij doen niet aan leeftijdsdiscriminatie. Als u nu bij ons </w:t>
      </w:r>
      <w:r w:rsidR="00D318F4">
        <w:rPr>
          <w:sz w:val="28"/>
          <w:szCs w:val="28"/>
        </w:rPr>
        <w:t xml:space="preserve">blijft </w:t>
      </w:r>
      <w:r w:rsidR="00727B97">
        <w:rPr>
          <w:sz w:val="28"/>
          <w:szCs w:val="28"/>
        </w:rPr>
        <w:t>kom ik bij u</w:t>
      </w:r>
      <w:r w:rsidR="00B01558">
        <w:rPr>
          <w:sz w:val="28"/>
          <w:szCs w:val="28"/>
        </w:rPr>
        <w:t>”</w:t>
      </w:r>
      <w:r w:rsidR="00727B97">
        <w:rPr>
          <w:sz w:val="28"/>
          <w:szCs w:val="28"/>
        </w:rPr>
        <w:t xml:space="preserve">. En zo ben ik bij Vincentius gekomen. Maar om actief te </w:t>
      </w:r>
      <w:r>
        <w:rPr>
          <w:sz w:val="28"/>
          <w:szCs w:val="28"/>
        </w:rPr>
        <w:t xml:space="preserve">worden </w:t>
      </w:r>
      <w:r w:rsidR="00727B97">
        <w:rPr>
          <w:sz w:val="28"/>
          <w:szCs w:val="28"/>
        </w:rPr>
        <w:t xml:space="preserve">wilde </w:t>
      </w:r>
      <w:r w:rsidR="00E10722">
        <w:rPr>
          <w:sz w:val="28"/>
          <w:szCs w:val="28"/>
        </w:rPr>
        <w:t xml:space="preserve">ik </w:t>
      </w:r>
      <w:r w:rsidR="00727B97">
        <w:rPr>
          <w:sz w:val="28"/>
          <w:szCs w:val="28"/>
        </w:rPr>
        <w:t xml:space="preserve">weten hoe de vork in de steel zat. Zijn ze onafhankelijk? Heeft de katholieke kerk greep op de Vereniging? </w:t>
      </w:r>
    </w:p>
    <w:p w14:paraId="6C8BC90E" w14:textId="77777777" w:rsidR="007D1310" w:rsidRDefault="007D1310" w:rsidP="00A642E5">
      <w:pPr>
        <w:rPr>
          <w:sz w:val="28"/>
          <w:szCs w:val="28"/>
        </w:rPr>
      </w:pPr>
    </w:p>
    <w:p w14:paraId="745DF401" w14:textId="0876471B" w:rsidR="00A642E5" w:rsidRPr="007D1310" w:rsidRDefault="007D1310" w:rsidP="007D1310">
      <w:pPr>
        <w:rPr>
          <w:b/>
          <w:bCs/>
          <w:sz w:val="28"/>
          <w:szCs w:val="28"/>
        </w:rPr>
      </w:pPr>
      <w:r w:rsidRPr="007D1310">
        <w:rPr>
          <w:b/>
          <w:bCs/>
          <w:sz w:val="28"/>
          <w:szCs w:val="28"/>
        </w:rPr>
        <w:t>Gelovig versus kerkelijk</w:t>
      </w:r>
    </w:p>
    <w:p w14:paraId="4E51422D" w14:textId="4B74EA94" w:rsidR="00A642E5" w:rsidRDefault="00A642E5">
      <w:pPr>
        <w:rPr>
          <w:sz w:val="28"/>
          <w:szCs w:val="28"/>
        </w:rPr>
      </w:pPr>
      <w:r w:rsidRPr="00097EFE">
        <w:rPr>
          <w:sz w:val="28"/>
          <w:szCs w:val="28"/>
        </w:rPr>
        <w:t>Wat</w:t>
      </w:r>
      <w:r>
        <w:rPr>
          <w:sz w:val="28"/>
          <w:szCs w:val="28"/>
        </w:rPr>
        <w:t xml:space="preserve"> mij </w:t>
      </w:r>
      <w:r w:rsidRPr="00097EFE">
        <w:rPr>
          <w:sz w:val="28"/>
          <w:szCs w:val="28"/>
        </w:rPr>
        <w:t xml:space="preserve">verbaasde was dat ik dacht dat de Vincentius vereniging </w:t>
      </w:r>
      <w:r>
        <w:rPr>
          <w:sz w:val="28"/>
          <w:szCs w:val="28"/>
        </w:rPr>
        <w:t xml:space="preserve">door de katholieke kerk </w:t>
      </w:r>
      <w:r w:rsidRPr="00097EFE">
        <w:rPr>
          <w:sz w:val="28"/>
          <w:szCs w:val="28"/>
        </w:rPr>
        <w:t xml:space="preserve">was opgericht. </w:t>
      </w:r>
      <w:r>
        <w:rPr>
          <w:sz w:val="28"/>
          <w:szCs w:val="28"/>
        </w:rPr>
        <w:t>D</w:t>
      </w:r>
      <w:r w:rsidRPr="00097EFE">
        <w:rPr>
          <w:sz w:val="28"/>
          <w:szCs w:val="28"/>
        </w:rPr>
        <w:t xml:space="preserve">e oorspronkelijke oprichter van de Vereniging in 1833 in Parijs Frederic Ozanam </w:t>
      </w:r>
      <w:r>
        <w:rPr>
          <w:sz w:val="28"/>
          <w:szCs w:val="28"/>
        </w:rPr>
        <w:t xml:space="preserve">zou </w:t>
      </w:r>
      <w:r w:rsidR="00E10722">
        <w:rPr>
          <w:sz w:val="28"/>
          <w:szCs w:val="28"/>
        </w:rPr>
        <w:t xml:space="preserve">ongetwijfeld </w:t>
      </w:r>
      <w:r>
        <w:rPr>
          <w:sz w:val="28"/>
          <w:szCs w:val="28"/>
        </w:rPr>
        <w:t xml:space="preserve">zeggen: </w:t>
      </w:r>
      <w:r w:rsidRPr="00097EFE">
        <w:rPr>
          <w:sz w:val="28"/>
          <w:szCs w:val="28"/>
        </w:rPr>
        <w:t xml:space="preserve">niks kerk, de Vereniging werd opgericht vanwege de nalatigheid van </w:t>
      </w:r>
      <w:r>
        <w:rPr>
          <w:sz w:val="28"/>
          <w:szCs w:val="28"/>
        </w:rPr>
        <w:t>K</w:t>
      </w:r>
      <w:r w:rsidRPr="00097EFE">
        <w:rPr>
          <w:sz w:val="28"/>
          <w:szCs w:val="28"/>
        </w:rPr>
        <w:t xml:space="preserve">erk </w:t>
      </w:r>
      <w:r>
        <w:rPr>
          <w:sz w:val="28"/>
          <w:szCs w:val="28"/>
        </w:rPr>
        <w:t xml:space="preserve">en Staat </w:t>
      </w:r>
      <w:r w:rsidRPr="00097EFE">
        <w:rPr>
          <w:sz w:val="28"/>
          <w:szCs w:val="28"/>
        </w:rPr>
        <w:t xml:space="preserve">om zich te bekommeren om mensen in </w:t>
      </w:r>
      <w:r>
        <w:rPr>
          <w:sz w:val="28"/>
          <w:szCs w:val="28"/>
        </w:rPr>
        <w:t>beroerde</w:t>
      </w:r>
      <w:r w:rsidRPr="00097EFE">
        <w:rPr>
          <w:sz w:val="28"/>
          <w:szCs w:val="28"/>
        </w:rPr>
        <w:t xml:space="preserve"> omstandigheden. </w:t>
      </w:r>
      <w:r w:rsidR="00643A07">
        <w:rPr>
          <w:sz w:val="28"/>
          <w:szCs w:val="28"/>
        </w:rPr>
        <w:t xml:space="preserve">Ozanam en zijn kornuiten </w:t>
      </w:r>
      <w:r>
        <w:rPr>
          <w:sz w:val="28"/>
          <w:szCs w:val="28"/>
        </w:rPr>
        <w:t>waren</w:t>
      </w:r>
      <w:r w:rsidRPr="00097EFE">
        <w:rPr>
          <w:sz w:val="28"/>
          <w:szCs w:val="28"/>
        </w:rPr>
        <w:t xml:space="preserve"> nauwelijks 20 jaar </w:t>
      </w:r>
      <w:r>
        <w:rPr>
          <w:sz w:val="28"/>
          <w:szCs w:val="28"/>
        </w:rPr>
        <w:t>en wilden dat recht zetten.</w:t>
      </w:r>
    </w:p>
    <w:p w14:paraId="120A6161" w14:textId="1CB6C98E" w:rsidR="00CC3192" w:rsidRDefault="008D0484" w:rsidP="00443E94">
      <w:pPr>
        <w:rPr>
          <w:sz w:val="28"/>
          <w:szCs w:val="28"/>
        </w:rPr>
      </w:pPr>
      <w:r>
        <w:rPr>
          <w:sz w:val="28"/>
          <w:szCs w:val="28"/>
        </w:rPr>
        <w:lastRenderedPageBreak/>
        <w:t xml:space="preserve">Ozanam </w:t>
      </w:r>
      <w:r w:rsidR="00443E94" w:rsidRPr="005E70ED">
        <w:rPr>
          <w:sz w:val="28"/>
          <w:szCs w:val="28"/>
        </w:rPr>
        <w:t xml:space="preserve">besefte dat de </w:t>
      </w:r>
      <w:r w:rsidR="00443E94">
        <w:rPr>
          <w:sz w:val="28"/>
          <w:szCs w:val="28"/>
        </w:rPr>
        <w:t xml:space="preserve">barmhartigheid van de </w:t>
      </w:r>
      <w:r w:rsidR="00443E94" w:rsidRPr="005E70ED">
        <w:rPr>
          <w:sz w:val="28"/>
          <w:szCs w:val="28"/>
        </w:rPr>
        <w:t xml:space="preserve">traditionele armenzorg niet in het perspectief van vrijheid, maar in het perspectief van gehoorzaamheid </w:t>
      </w:r>
      <w:r w:rsidR="00443E94">
        <w:rPr>
          <w:sz w:val="28"/>
          <w:szCs w:val="28"/>
        </w:rPr>
        <w:t xml:space="preserve">en </w:t>
      </w:r>
      <w:r w:rsidR="00CC3192">
        <w:rPr>
          <w:sz w:val="28"/>
          <w:szCs w:val="28"/>
        </w:rPr>
        <w:t xml:space="preserve">ondergeschiktheid </w:t>
      </w:r>
      <w:r w:rsidR="00443E94" w:rsidRPr="005E70ED">
        <w:rPr>
          <w:sz w:val="28"/>
          <w:szCs w:val="28"/>
        </w:rPr>
        <w:t xml:space="preserve">stond. Hij kon zich daarom niet vinden in de encycliek van Paus Gregorius XVI  Mirari Vos van 1831. De paus keerde zich tegen vernieuwing, vond dat voor de zondige mens vrijheid geen onschatbaar goed is, omdat alleen een sterk gezag de mens tot de waarheid en het geluk kan voeren.  </w:t>
      </w:r>
      <w:r w:rsidR="00443E94">
        <w:rPr>
          <w:sz w:val="28"/>
          <w:szCs w:val="28"/>
        </w:rPr>
        <w:t xml:space="preserve">Ozanam wilde de verwikkeling tussen de geestelijke en wereldlijke elite niet steunen. In tegendeel. Hij was hard in zijn oordeel: </w:t>
      </w:r>
      <w:r w:rsidR="00443E94" w:rsidRPr="0066053F">
        <w:rPr>
          <w:i/>
          <w:iCs/>
          <w:sz w:val="28"/>
          <w:szCs w:val="28"/>
        </w:rPr>
        <w:t>“Macht staat tegenover het heilige principe van de vrijheid.”</w:t>
      </w:r>
      <w:r w:rsidR="00443E94">
        <w:rPr>
          <w:sz w:val="28"/>
          <w:szCs w:val="28"/>
        </w:rPr>
        <w:t xml:space="preserve"> </w:t>
      </w:r>
      <w:r w:rsidR="00CC3192">
        <w:rPr>
          <w:sz w:val="28"/>
          <w:szCs w:val="28"/>
        </w:rPr>
        <w:t xml:space="preserve">Ozanam maakte een onderscheid tussen zijn geloof en de kerk als instituut. </w:t>
      </w:r>
    </w:p>
    <w:p w14:paraId="31A9D3CD" w14:textId="77777777" w:rsidR="00CC3192" w:rsidRDefault="00CC3192" w:rsidP="00443E94">
      <w:pPr>
        <w:rPr>
          <w:sz w:val="28"/>
          <w:szCs w:val="28"/>
        </w:rPr>
      </w:pPr>
    </w:p>
    <w:p w14:paraId="2DBDC1CC" w14:textId="23133D65" w:rsidR="00443E94" w:rsidRDefault="00443E94" w:rsidP="00443E94">
      <w:pPr>
        <w:rPr>
          <w:sz w:val="28"/>
          <w:szCs w:val="28"/>
        </w:rPr>
      </w:pPr>
      <w:r>
        <w:rPr>
          <w:sz w:val="28"/>
          <w:szCs w:val="28"/>
        </w:rPr>
        <w:t xml:space="preserve">Maar waarom kreeg de Vereniging in Amsterdam </w:t>
      </w:r>
      <w:r w:rsidR="00BC01C9">
        <w:rPr>
          <w:sz w:val="28"/>
          <w:szCs w:val="28"/>
        </w:rPr>
        <w:t xml:space="preserve">dan toch </w:t>
      </w:r>
      <w:r>
        <w:rPr>
          <w:sz w:val="28"/>
          <w:szCs w:val="28"/>
        </w:rPr>
        <w:t xml:space="preserve">een kerkelijk imago als het om “vrijheid” gaat? Wat is hierbij het verschil tussen de traditionele armenzorg en de inbreng van de Vereniging? Het ging </w:t>
      </w:r>
      <w:r w:rsidR="00BC01C9">
        <w:rPr>
          <w:sz w:val="28"/>
          <w:szCs w:val="28"/>
        </w:rPr>
        <w:t xml:space="preserve">de Vereniging </w:t>
      </w:r>
      <w:r w:rsidR="00CC3192">
        <w:rPr>
          <w:sz w:val="28"/>
          <w:szCs w:val="28"/>
        </w:rPr>
        <w:t>juist om zelfstandige ontwikkeling</w:t>
      </w:r>
      <w:r>
        <w:rPr>
          <w:sz w:val="28"/>
          <w:szCs w:val="28"/>
        </w:rPr>
        <w:t xml:space="preserve"> en daarmee werd als het ware het principe van gelijkheid </w:t>
      </w:r>
      <w:r w:rsidR="00BC01C9">
        <w:rPr>
          <w:sz w:val="28"/>
          <w:szCs w:val="28"/>
        </w:rPr>
        <w:t xml:space="preserve">van de Verlichting </w:t>
      </w:r>
      <w:r w:rsidR="00000448">
        <w:rPr>
          <w:sz w:val="28"/>
          <w:szCs w:val="28"/>
        </w:rPr>
        <w:t xml:space="preserve">ingebracht. Dat pakte in Nederland </w:t>
      </w:r>
      <w:r w:rsidR="00CC3192">
        <w:rPr>
          <w:sz w:val="28"/>
          <w:szCs w:val="28"/>
        </w:rPr>
        <w:t xml:space="preserve">evenwel </w:t>
      </w:r>
      <w:r w:rsidR="00000448">
        <w:rPr>
          <w:sz w:val="28"/>
          <w:szCs w:val="28"/>
        </w:rPr>
        <w:t>anders uit.</w:t>
      </w:r>
      <w:r w:rsidR="001F0C44">
        <w:rPr>
          <w:sz w:val="28"/>
          <w:szCs w:val="28"/>
        </w:rPr>
        <w:t xml:space="preserve"> Na 1853 kon de katholieke kerk na ruim 275 jaar zich weer organiseren en al in 1</w:t>
      </w:r>
      <w:r w:rsidR="00CC3192">
        <w:rPr>
          <w:sz w:val="28"/>
          <w:szCs w:val="28"/>
        </w:rPr>
        <w:t>8</w:t>
      </w:r>
      <w:r w:rsidR="001F0C44">
        <w:rPr>
          <w:sz w:val="28"/>
          <w:szCs w:val="28"/>
        </w:rPr>
        <w:t>57 werd de druk op de Vincentius verenigingen groot: ze moesten zich conformeren aan de organisatieopbouw in parochies</w:t>
      </w:r>
      <w:r w:rsidR="00CC3192">
        <w:rPr>
          <w:sz w:val="28"/>
          <w:szCs w:val="28"/>
        </w:rPr>
        <w:t xml:space="preserve"> en de kerk had behoefte aan goed onderwijs voor goed kader</w:t>
      </w:r>
      <w:r w:rsidR="001F0C44">
        <w:rPr>
          <w:sz w:val="28"/>
          <w:szCs w:val="28"/>
        </w:rPr>
        <w:t xml:space="preserve">. </w:t>
      </w:r>
      <w:r w:rsidR="00CB3E05">
        <w:rPr>
          <w:sz w:val="28"/>
          <w:szCs w:val="28"/>
        </w:rPr>
        <w:t>Dat werd des te onontkoombaarder door het principe van Abraham Kuyper in 1879, dat Nederland uit levensbeschouwelijke naties bestaat, die soeverein in eigen kring dienen te zijn</w:t>
      </w:r>
      <w:r w:rsidR="00643A07">
        <w:rPr>
          <w:sz w:val="28"/>
          <w:szCs w:val="28"/>
        </w:rPr>
        <w:t>.</w:t>
      </w:r>
      <w:r w:rsidR="00CB3E05">
        <w:rPr>
          <w:sz w:val="28"/>
          <w:szCs w:val="28"/>
        </w:rPr>
        <w:t xml:space="preserve"> </w:t>
      </w:r>
      <w:r w:rsidR="00CC3192">
        <w:rPr>
          <w:sz w:val="28"/>
          <w:szCs w:val="28"/>
        </w:rPr>
        <w:t>De vereniging</w:t>
      </w:r>
      <w:r w:rsidR="001F0C44">
        <w:rPr>
          <w:sz w:val="28"/>
          <w:szCs w:val="28"/>
        </w:rPr>
        <w:t xml:space="preserve"> ble</w:t>
      </w:r>
      <w:r w:rsidR="00CC3192">
        <w:rPr>
          <w:sz w:val="28"/>
          <w:szCs w:val="28"/>
        </w:rPr>
        <w:t xml:space="preserve">ef weliswaar </w:t>
      </w:r>
      <w:r w:rsidR="001F0C44">
        <w:rPr>
          <w:sz w:val="28"/>
          <w:szCs w:val="28"/>
        </w:rPr>
        <w:t xml:space="preserve">onafhankelijk, maar de invloed van de </w:t>
      </w:r>
      <w:r w:rsidR="00CC3192">
        <w:rPr>
          <w:sz w:val="28"/>
          <w:szCs w:val="28"/>
        </w:rPr>
        <w:t xml:space="preserve">geestelijkheid </w:t>
      </w:r>
      <w:r w:rsidR="001F0C44">
        <w:rPr>
          <w:sz w:val="28"/>
          <w:szCs w:val="28"/>
        </w:rPr>
        <w:t>bleef</w:t>
      </w:r>
      <w:r w:rsidR="00465656">
        <w:rPr>
          <w:sz w:val="28"/>
          <w:szCs w:val="28"/>
        </w:rPr>
        <w:t>, zo niet feitelijk dan toch</w:t>
      </w:r>
      <w:r w:rsidR="001F0C44">
        <w:rPr>
          <w:sz w:val="28"/>
          <w:szCs w:val="28"/>
        </w:rPr>
        <w:t xml:space="preserve"> vooral in psychologisch opzicht groot. </w:t>
      </w:r>
      <w:r w:rsidR="00465656">
        <w:rPr>
          <w:sz w:val="28"/>
          <w:szCs w:val="28"/>
        </w:rPr>
        <w:t xml:space="preserve">Zowel de </w:t>
      </w:r>
      <w:r w:rsidR="00CC3192">
        <w:rPr>
          <w:sz w:val="28"/>
          <w:szCs w:val="28"/>
        </w:rPr>
        <w:t>protestantse kerken</w:t>
      </w:r>
      <w:r w:rsidR="00465656">
        <w:rPr>
          <w:sz w:val="28"/>
          <w:szCs w:val="28"/>
        </w:rPr>
        <w:t>, als de katholieke kerk</w:t>
      </w:r>
      <w:r w:rsidR="00CC3192">
        <w:rPr>
          <w:sz w:val="28"/>
          <w:szCs w:val="28"/>
        </w:rPr>
        <w:t xml:space="preserve"> probeerd</w:t>
      </w:r>
      <w:r w:rsidR="00465656">
        <w:rPr>
          <w:sz w:val="28"/>
          <w:szCs w:val="28"/>
        </w:rPr>
        <w:t>en</w:t>
      </w:r>
      <w:r w:rsidR="00CC3192">
        <w:rPr>
          <w:sz w:val="28"/>
          <w:szCs w:val="28"/>
        </w:rPr>
        <w:t xml:space="preserve"> </w:t>
      </w:r>
      <w:r w:rsidR="00C06AFC">
        <w:rPr>
          <w:sz w:val="28"/>
          <w:szCs w:val="28"/>
        </w:rPr>
        <w:t xml:space="preserve">uit alle macht </w:t>
      </w:r>
      <w:r w:rsidR="00CC3192">
        <w:rPr>
          <w:sz w:val="28"/>
          <w:szCs w:val="28"/>
        </w:rPr>
        <w:t xml:space="preserve">de rol </w:t>
      </w:r>
      <w:r w:rsidR="001F0C44">
        <w:rPr>
          <w:sz w:val="28"/>
          <w:szCs w:val="28"/>
        </w:rPr>
        <w:t xml:space="preserve">van de overheid zo klein mogelijk </w:t>
      </w:r>
      <w:r w:rsidR="00CB587D">
        <w:rPr>
          <w:sz w:val="28"/>
          <w:szCs w:val="28"/>
        </w:rPr>
        <w:t xml:space="preserve">te </w:t>
      </w:r>
      <w:r w:rsidR="001F0C44">
        <w:rPr>
          <w:sz w:val="28"/>
          <w:szCs w:val="28"/>
        </w:rPr>
        <w:t xml:space="preserve">houden. </w:t>
      </w:r>
      <w:r w:rsidR="00FF4FA2">
        <w:rPr>
          <w:sz w:val="28"/>
          <w:szCs w:val="28"/>
        </w:rPr>
        <w:t xml:space="preserve"> De kerken claimden vanaf het begin van de 19</w:t>
      </w:r>
      <w:r w:rsidR="00FF4FA2" w:rsidRPr="00FF4FA2">
        <w:rPr>
          <w:sz w:val="28"/>
          <w:szCs w:val="28"/>
          <w:vertAlign w:val="superscript"/>
        </w:rPr>
        <w:t>e</w:t>
      </w:r>
      <w:r w:rsidR="00FF4FA2">
        <w:rPr>
          <w:sz w:val="28"/>
          <w:szCs w:val="28"/>
        </w:rPr>
        <w:t xml:space="preserve"> eeuw tot in de jaren zestig van de vorige eeuw het recht op de “armenzorg”, financieel </w:t>
      </w:r>
      <w:r w:rsidR="00CC3192">
        <w:rPr>
          <w:sz w:val="28"/>
          <w:szCs w:val="28"/>
        </w:rPr>
        <w:t xml:space="preserve">uiteraard wel </w:t>
      </w:r>
      <w:r w:rsidR="00FF4FA2">
        <w:rPr>
          <w:sz w:val="28"/>
          <w:szCs w:val="28"/>
        </w:rPr>
        <w:t>mogelijk gemaakt door de overheid, al 50% in 1854 en ruim 80% in de jaren dertig van de vorige eeuw. Er werd een publieke functie geclaimd waarvoor in</w:t>
      </w:r>
      <w:r w:rsidR="00C06AFC">
        <w:rPr>
          <w:sz w:val="28"/>
          <w:szCs w:val="28"/>
        </w:rPr>
        <w:t xml:space="preserve"> principe </w:t>
      </w:r>
      <w:r w:rsidR="00FF4FA2">
        <w:rPr>
          <w:sz w:val="28"/>
          <w:szCs w:val="28"/>
        </w:rPr>
        <w:t xml:space="preserve">geen publieke verantwoording werd afgelegd. </w:t>
      </w:r>
      <w:r w:rsidR="00205EB5">
        <w:rPr>
          <w:sz w:val="28"/>
          <w:szCs w:val="28"/>
        </w:rPr>
        <w:t>In de rivaliteit tussen Kerk en Staat moest de Staat lang buigen voor de Kerken</w:t>
      </w:r>
      <w:r w:rsidR="00465656">
        <w:rPr>
          <w:sz w:val="28"/>
          <w:szCs w:val="28"/>
        </w:rPr>
        <w:t xml:space="preserve"> en </w:t>
      </w:r>
      <w:r w:rsidR="00A75D3E">
        <w:rPr>
          <w:sz w:val="28"/>
          <w:szCs w:val="28"/>
        </w:rPr>
        <w:t xml:space="preserve">werd de standenmaatschappij geschraagd door kerkelijke armenzorg. Feitelijk zou je de kerken met terugwerkende kracht op het matje willen roepen. In plaats daarvan </w:t>
      </w:r>
      <w:r w:rsidR="00465656">
        <w:rPr>
          <w:sz w:val="28"/>
          <w:szCs w:val="28"/>
        </w:rPr>
        <w:t xml:space="preserve">vinden kerkelijke instituten het </w:t>
      </w:r>
      <w:r w:rsidR="00A75D3E">
        <w:rPr>
          <w:sz w:val="28"/>
          <w:szCs w:val="28"/>
        </w:rPr>
        <w:t>zonder reflectie op de eigen armenzorg in de 19</w:t>
      </w:r>
      <w:r w:rsidR="00A75D3E" w:rsidRPr="00A75D3E">
        <w:rPr>
          <w:sz w:val="28"/>
          <w:szCs w:val="28"/>
          <w:vertAlign w:val="superscript"/>
        </w:rPr>
        <w:t>e</w:t>
      </w:r>
      <w:r w:rsidR="00A75D3E">
        <w:rPr>
          <w:sz w:val="28"/>
          <w:szCs w:val="28"/>
        </w:rPr>
        <w:t xml:space="preserve"> en 20</w:t>
      </w:r>
      <w:r w:rsidR="00A75D3E" w:rsidRPr="00A75D3E">
        <w:rPr>
          <w:sz w:val="28"/>
          <w:szCs w:val="28"/>
          <w:vertAlign w:val="superscript"/>
        </w:rPr>
        <w:t>e</w:t>
      </w:r>
      <w:r w:rsidR="00A75D3E">
        <w:rPr>
          <w:sz w:val="28"/>
          <w:szCs w:val="28"/>
        </w:rPr>
        <w:t xml:space="preserve"> eeuw logisch</w:t>
      </w:r>
      <w:r w:rsidR="0090103D">
        <w:rPr>
          <w:sz w:val="28"/>
          <w:szCs w:val="28"/>
        </w:rPr>
        <w:t>, ongevraagd</w:t>
      </w:r>
      <w:r w:rsidR="00465656">
        <w:rPr>
          <w:sz w:val="28"/>
          <w:szCs w:val="28"/>
        </w:rPr>
        <w:t xml:space="preserve"> een toezichthoudende functie op de overheid te vervullen</w:t>
      </w:r>
      <w:r w:rsidR="00A75D3E">
        <w:rPr>
          <w:sz w:val="28"/>
          <w:szCs w:val="28"/>
        </w:rPr>
        <w:t xml:space="preserve"> en op basis daarvan, de overheid aan te klagen, op het matje te roepen</w:t>
      </w:r>
      <w:r w:rsidR="00465656">
        <w:rPr>
          <w:sz w:val="28"/>
          <w:szCs w:val="28"/>
        </w:rPr>
        <w:t xml:space="preserve">. </w:t>
      </w:r>
      <w:r w:rsidR="00C06AFC">
        <w:rPr>
          <w:sz w:val="28"/>
          <w:szCs w:val="28"/>
        </w:rPr>
        <w:t xml:space="preserve">En </w:t>
      </w:r>
      <w:r w:rsidR="00A75D3E">
        <w:rPr>
          <w:sz w:val="28"/>
          <w:szCs w:val="28"/>
        </w:rPr>
        <w:t xml:space="preserve">de vraag </w:t>
      </w:r>
      <w:r w:rsidR="00A75D3E" w:rsidRPr="00533AF1">
        <w:rPr>
          <w:sz w:val="28"/>
          <w:szCs w:val="28"/>
        </w:rPr>
        <w:t>is:</w:t>
      </w:r>
      <w:r w:rsidR="00533AF1" w:rsidRPr="00533AF1">
        <w:rPr>
          <w:sz w:val="28"/>
          <w:szCs w:val="28"/>
        </w:rPr>
        <w:t xml:space="preserve"> quis custodiet ipsos custodes</w:t>
      </w:r>
      <w:r w:rsidR="00533AF1" w:rsidRPr="00533AF1">
        <w:rPr>
          <w:sz w:val="28"/>
          <w:szCs w:val="28"/>
        </w:rPr>
        <w:t xml:space="preserve"> (</w:t>
      </w:r>
      <w:r w:rsidR="00533AF1" w:rsidRPr="00533AF1">
        <w:rPr>
          <w:sz w:val="28"/>
          <w:szCs w:val="28"/>
        </w:rPr>
        <w:t>Juvenalis in ‘Satire VI’</w:t>
      </w:r>
      <w:r w:rsidR="00533AF1" w:rsidRPr="00533AF1">
        <w:rPr>
          <w:sz w:val="28"/>
          <w:szCs w:val="28"/>
        </w:rPr>
        <w:t xml:space="preserve"> rond de jaren </w:t>
      </w:r>
      <w:r w:rsidR="00533AF1">
        <w:rPr>
          <w:sz w:val="28"/>
          <w:szCs w:val="28"/>
        </w:rPr>
        <w:t>100</w:t>
      </w:r>
      <w:r w:rsidR="00533AF1" w:rsidRPr="00533AF1">
        <w:rPr>
          <w:sz w:val="28"/>
          <w:szCs w:val="28"/>
        </w:rPr>
        <w:t>)</w:t>
      </w:r>
      <w:r w:rsidR="00533AF1">
        <w:t xml:space="preserve"> </w:t>
      </w:r>
      <w:r w:rsidR="00533AF1" w:rsidRPr="00533AF1">
        <w:rPr>
          <w:sz w:val="28"/>
          <w:szCs w:val="28"/>
        </w:rPr>
        <w:t>of wel</w:t>
      </w:r>
      <w:r w:rsidR="00533AF1">
        <w:t xml:space="preserve"> </w:t>
      </w:r>
      <w:r w:rsidR="00C06AFC">
        <w:rPr>
          <w:sz w:val="28"/>
          <w:szCs w:val="28"/>
        </w:rPr>
        <w:t>wie houdt er toezicht op toezichthouders</w:t>
      </w:r>
      <w:r w:rsidR="00A75D3E">
        <w:rPr>
          <w:sz w:val="28"/>
          <w:szCs w:val="28"/>
        </w:rPr>
        <w:t>, die zichzelf een structurele, publieke opdracht toekennen</w:t>
      </w:r>
      <w:r w:rsidR="00C06AFC">
        <w:rPr>
          <w:sz w:val="28"/>
          <w:szCs w:val="28"/>
        </w:rPr>
        <w:t>?</w:t>
      </w:r>
    </w:p>
    <w:p w14:paraId="033921C8" w14:textId="77777777" w:rsidR="003E70FA" w:rsidRDefault="003E70FA" w:rsidP="00443E94">
      <w:pPr>
        <w:rPr>
          <w:sz w:val="28"/>
          <w:szCs w:val="28"/>
        </w:rPr>
      </w:pPr>
    </w:p>
    <w:p w14:paraId="3723E44C" w14:textId="709C136C" w:rsidR="003E70FA" w:rsidRPr="00095795" w:rsidRDefault="003E70FA" w:rsidP="003E70FA">
      <w:pPr>
        <w:rPr>
          <w:sz w:val="28"/>
          <w:szCs w:val="28"/>
        </w:rPr>
      </w:pPr>
      <w:r>
        <w:rPr>
          <w:rFonts w:cs="Arial"/>
          <w:sz w:val="28"/>
          <w:szCs w:val="28"/>
        </w:rPr>
        <w:t xml:space="preserve">De oprichting van de Vincentius vereniging in 1848 droeg de kiemen in zich van vernieuwing van armenzorg. </w:t>
      </w:r>
      <w:r w:rsidRPr="00095795">
        <w:rPr>
          <w:sz w:val="28"/>
          <w:szCs w:val="28"/>
        </w:rPr>
        <w:t xml:space="preserve">De </w:t>
      </w:r>
      <w:r>
        <w:rPr>
          <w:sz w:val="28"/>
          <w:szCs w:val="28"/>
        </w:rPr>
        <w:t>aanpak vanuit d</w:t>
      </w:r>
      <w:r w:rsidRPr="00095795">
        <w:rPr>
          <w:sz w:val="28"/>
          <w:szCs w:val="28"/>
        </w:rPr>
        <w:t>e Vincentius</w:t>
      </w:r>
      <w:r w:rsidR="00CB3E05">
        <w:rPr>
          <w:sz w:val="28"/>
          <w:szCs w:val="28"/>
        </w:rPr>
        <w:t xml:space="preserve"> </w:t>
      </w:r>
      <w:r w:rsidRPr="00095795">
        <w:rPr>
          <w:sz w:val="28"/>
          <w:szCs w:val="28"/>
        </w:rPr>
        <w:t xml:space="preserve">vereniging </w:t>
      </w:r>
      <w:r>
        <w:rPr>
          <w:sz w:val="28"/>
          <w:szCs w:val="28"/>
        </w:rPr>
        <w:t xml:space="preserve">Amsterdam </w:t>
      </w:r>
      <w:r w:rsidRPr="00095795">
        <w:rPr>
          <w:sz w:val="28"/>
          <w:szCs w:val="28"/>
        </w:rPr>
        <w:t>omvatte een gedegen werkconcept: van gezinsbezoeken</w:t>
      </w:r>
      <w:r>
        <w:rPr>
          <w:sz w:val="28"/>
          <w:szCs w:val="28"/>
        </w:rPr>
        <w:t xml:space="preserve"> met crisishulp en voedselhulp</w:t>
      </w:r>
      <w:r w:rsidRPr="00095795">
        <w:rPr>
          <w:sz w:val="28"/>
          <w:szCs w:val="28"/>
        </w:rPr>
        <w:t>, de situatie proberen te begrijpen tot stap voor stap mensen uit het slob helpen, gericht op het hele gezin tot en met het naar school gaan van de kinderen,</w:t>
      </w:r>
      <w:r w:rsidR="00E470C4">
        <w:rPr>
          <w:sz w:val="28"/>
          <w:szCs w:val="28"/>
        </w:rPr>
        <w:t xml:space="preserve"> </w:t>
      </w:r>
      <w:r w:rsidRPr="00095795">
        <w:rPr>
          <w:sz w:val="28"/>
          <w:szCs w:val="28"/>
        </w:rPr>
        <w:t>het samenwerken met anderen op het terrein van gezondheid, onderwijs</w:t>
      </w:r>
      <w:r>
        <w:rPr>
          <w:sz w:val="28"/>
          <w:szCs w:val="28"/>
        </w:rPr>
        <w:t xml:space="preserve"> en waar mogelijk werk</w:t>
      </w:r>
      <w:r w:rsidRPr="00095795">
        <w:rPr>
          <w:sz w:val="28"/>
          <w:szCs w:val="28"/>
        </w:rPr>
        <w:t xml:space="preserve">. </w:t>
      </w:r>
    </w:p>
    <w:p w14:paraId="76FA1198" w14:textId="77777777" w:rsidR="003E70FA" w:rsidRDefault="003E70FA" w:rsidP="003E70FA">
      <w:pPr>
        <w:rPr>
          <w:rFonts w:cs="Arial"/>
          <w:sz w:val="28"/>
          <w:szCs w:val="28"/>
        </w:rPr>
      </w:pPr>
    </w:p>
    <w:p w14:paraId="7281FA30" w14:textId="688E421C" w:rsidR="003E70FA" w:rsidRDefault="003E70FA" w:rsidP="003E70FA">
      <w:pPr>
        <w:rPr>
          <w:sz w:val="28"/>
          <w:szCs w:val="28"/>
        </w:rPr>
      </w:pPr>
      <w:r>
        <w:rPr>
          <w:sz w:val="28"/>
          <w:szCs w:val="28"/>
        </w:rPr>
        <w:t>D</w:t>
      </w:r>
      <w:r w:rsidRPr="000F3BA6">
        <w:rPr>
          <w:sz w:val="28"/>
          <w:szCs w:val="28"/>
        </w:rPr>
        <w:t xml:space="preserve">e nadruk lag </w:t>
      </w:r>
      <w:r>
        <w:rPr>
          <w:sz w:val="28"/>
          <w:szCs w:val="28"/>
        </w:rPr>
        <w:t xml:space="preserve">niet </w:t>
      </w:r>
      <w:r w:rsidRPr="000F3BA6">
        <w:rPr>
          <w:sz w:val="28"/>
          <w:szCs w:val="28"/>
        </w:rPr>
        <w:t>op mededogen</w:t>
      </w:r>
      <w:r>
        <w:rPr>
          <w:sz w:val="28"/>
          <w:szCs w:val="28"/>
        </w:rPr>
        <w:t xml:space="preserve">, basiskenmerk van barmhartigheid, </w:t>
      </w:r>
      <w:r w:rsidRPr="000F3BA6">
        <w:rPr>
          <w:sz w:val="28"/>
          <w:szCs w:val="28"/>
        </w:rPr>
        <w:t>maar op actieve</w:t>
      </w:r>
      <w:r>
        <w:rPr>
          <w:sz w:val="28"/>
          <w:szCs w:val="28"/>
        </w:rPr>
        <w:t xml:space="preserve">, </w:t>
      </w:r>
      <w:r w:rsidRPr="000F3BA6">
        <w:rPr>
          <w:sz w:val="28"/>
          <w:szCs w:val="28"/>
        </w:rPr>
        <w:t xml:space="preserve">systematische </w:t>
      </w:r>
      <w:r>
        <w:rPr>
          <w:sz w:val="28"/>
          <w:szCs w:val="28"/>
        </w:rPr>
        <w:t xml:space="preserve">hulp </w:t>
      </w:r>
      <w:r w:rsidRPr="000F3BA6">
        <w:rPr>
          <w:sz w:val="28"/>
          <w:szCs w:val="28"/>
        </w:rPr>
        <w:t xml:space="preserve">ten gunste van mensen die aan van alles gebrek lijden, die je met hun verlangens wilt begrijpen en serieus nemen en als partner wilt helpen. Dan baseer je je </w:t>
      </w:r>
      <w:r w:rsidR="00CB3E05">
        <w:rPr>
          <w:sz w:val="28"/>
          <w:szCs w:val="28"/>
        </w:rPr>
        <w:t xml:space="preserve">niet op gehoorzaamheid, maar </w:t>
      </w:r>
      <w:r w:rsidRPr="000F3BA6">
        <w:rPr>
          <w:sz w:val="28"/>
          <w:szCs w:val="28"/>
        </w:rPr>
        <w:t>op behoeften</w:t>
      </w:r>
      <w:r>
        <w:rPr>
          <w:sz w:val="28"/>
          <w:szCs w:val="28"/>
        </w:rPr>
        <w:t xml:space="preserve"> en </w:t>
      </w:r>
      <w:r w:rsidRPr="000F3BA6">
        <w:rPr>
          <w:sz w:val="28"/>
          <w:szCs w:val="28"/>
        </w:rPr>
        <w:t>stimuleer je zelfstandigheid. D</w:t>
      </w:r>
      <w:r>
        <w:rPr>
          <w:sz w:val="28"/>
          <w:szCs w:val="28"/>
        </w:rPr>
        <w:t xml:space="preserve">ie inzet </w:t>
      </w:r>
      <w:r w:rsidRPr="000F3BA6">
        <w:rPr>
          <w:sz w:val="28"/>
          <w:szCs w:val="28"/>
        </w:rPr>
        <w:t xml:space="preserve">droeg de kiemen van modernisering in zich, ondergroef op den duur </w:t>
      </w:r>
      <w:r>
        <w:rPr>
          <w:sz w:val="28"/>
          <w:szCs w:val="28"/>
        </w:rPr>
        <w:t xml:space="preserve">zonder daar direct op uit te zijn </w:t>
      </w:r>
      <w:r w:rsidRPr="000F3BA6">
        <w:rPr>
          <w:sz w:val="28"/>
          <w:szCs w:val="28"/>
        </w:rPr>
        <w:t>de veronderstellingen van de traditionele armenzorg</w:t>
      </w:r>
      <w:r w:rsidR="00C06AFC">
        <w:rPr>
          <w:sz w:val="28"/>
          <w:szCs w:val="28"/>
        </w:rPr>
        <w:t xml:space="preserve"> en stimuleerde voorzieningen voor (gezondheids), zorg, onderwijs en materiele voorzieningen. </w:t>
      </w:r>
    </w:p>
    <w:p w14:paraId="285D1053" w14:textId="77777777" w:rsidR="001F0C44" w:rsidRDefault="001F0C44" w:rsidP="00443E94">
      <w:pPr>
        <w:rPr>
          <w:sz w:val="28"/>
          <w:szCs w:val="28"/>
        </w:rPr>
      </w:pPr>
    </w:p>
    <w:p w14:paraId="14C130C6" w14:textId="77777777" w:rsidR="00FF4FA2" w:rsidRPr="00670501" w:rsidRDefault="00FF4FA2" w:rsidP="00FF4FA2">
      <w:pPr>
        <w:rPr>
          <w:rFonts w:cstheme="minorHAnsi"/>
          <w:b/>
          <w:iCs/>
          <w:color w:val="000000" w:themeColor="text1"/>
          <w:sz w:val="28"/>
          <w:szCs w:val="28"/>
        </w:rPr>
      </w:pPr>
      <w:r>
        <w:rPr>
          <w:rFonts w:cstheme="minorHAnsi"/>
          <w:b/>
          <w:iCs/>
          <w:color w:val="000000" w:themeColor="text1"/>
          <w:sz w:val="28"/>
          <w:szCs w:val="28"/>
        </w:rPr>
        <w:t>Christelijke caritas en sociale rechtvaardigheid</w:t>
      </w:r>
      <w:r>
        <w:rPr>
          <w:rFonts w:cstheme="minorHAnsi"/>
          <w:bCs/>
          <w:iCs/>
          <w:color w:val="000000" w:themeColor="text1"/>
        </w:rPr>
        <w:t xml:space="preserve">   </w:t>
      </w:r>
    </w:p>
    <w:p w14:paraId="5278D3E6" w14:textId="273B5196" w:rsidR="00FF4FA2" w:rsidRDefault="00FF4FA2" w:rsidP="00FF4FA2">
      <w:pPr>
        <w:rPr>
          <w:rFonts w:cstheme="minorHAnsi"/>
          <w:bCs/>
          <w:iCs/>
          <w:color w:val="000000" w:themeColor="text1"/>
          <w:sz w:val="28"/>
          <w:szCs w:val="28"/>
        </w:rPr>
      </w:pPr>
      <w:r w:rsidRPr="00F74B94">
        <w:rPr>
          <w:rFonts w:cstheme="minorHAnsi"/>
          <w:bCs/>
          <w:iCs/>
          <w:color w:val="000000" w:themeColor="text1"/>
          <w:sz w:val="28"/>
          <w:szCs w:val="28"/>
        </w:rPr>
        <w:t>Op Rijksniveau erkende de Staatscommissie Treub</w:t>
      </w:r>
      <w:r>
        <w:rPr>
          <w:rFonts w:cstheme="minorHAnsi"/>
          <w:bCs/>
          <w:iCs/>
          <w:color w:val="000000" w:themeColor="text1"/>
          <w:sz w:val="28"/>
          <w:szCs w:val="28"/>
        </w:rPr>
        <w:t xml:space="preserve"> (Treub was </w:t>
      </w:r>
      <w:r w:rsidR="00A947D8">
        <w:rPr>
          <w:rFonts w:cstheme="minorHAnsi"/>
          <w:bCs/>
          <w:iCs/>
          <w:color w:val="000000" w:themeColor="text1"/>
          <w:sz w:val="28"/>
          <w:szCs w:val="28"/>
        </w:rPr>
        <w:t>oud-wethouder</w:t>
      </w:r>
      <w:r>
        <w:rPr>
          <w:rFonts w:cstheme="minorHAnsi"/>
          <w:bCs/>
          <w:iCs/>
          <w:color w:val="000000" w:themeColor="text1"/>
          <w:sz w:val="28"/>
          <w:szCs w:val="28"/>
        </w:rPr>
        <w:t xml:space="preserve"> van Amsterdam) </w:t>
      </w:r>
      <w:r w:rsidRPr="00F74B94">
        <w:rPr>
          <w:rFonts w:cstheme="minorHAnsi"/>
          <w:bCs/>
          <w:iCs/>
          <w:color w:val="000000" w:themeColor="text1"/>
          <w:sz w:val="28"/>
          <w:szCs w:val="28"/>
        </w:rPr>
        <w:t>in 1907 dat armoede vooral een economisch, politiek en maatschappelijk probleem is</w:t>
      </w:r>
      <w:r w:rsidR="00CC3192">
        <w:rPr>
          <w:rFonts w:cstheme="minorHAnsi"/>
          <w:bCs/>
          <w:iCs/>
          <w:color w:val="000000" w:themeColor="text1"/>
          <w:sz w:val="28"/>
          <w:szCs w:val="28"/>
        </w:rPr>
        <w:t>, geen theocratisch probleem dus.</w:t>
      </w:r>
      <w:r>
        <w:rPr>
          <w:rFonts w:cstheme="minorHAnsi"/>
          <w:bCs/>
          <w:iCs/>
          <w:color w:val="000000" w:themeColor="text1"/>
          <w:sz w:val="28"/>
          <w:szCs w:val="28"/>
        </w:rPr>
        <w:t xml:space="preserve"> </w:t>
      </w:r>
      <w:r w:rsidRPr="00F74B94">
        <w:rPr>
          <w:rFonts w:cstheme="minorHAnsi"/>
          <w:bCs/>
          <w:iCs/>
          <w:color w:val="000000" w:themeColor="text1"/>
          <w:sz w:val="28"/>
          <w:szCs w:val="28"/>
        </w:rPr>
        <w:t xml:space="preserve">Het was een periode, waarin het begrip “zelfbeschikking” voor individuele mensen steeds belangrijker werd gevonden. </w:t>
      </w:r>
      <w:r w:rsidR="0044508D">
        <w:rPr>
          <w:rFonts w:cstheme="minorHAnsi"/>
          <w:bCs/>
          <w:iCs/>
          <w:color w:val="000000" w:themeColor="text1"/>
          <w:sz w:val="28"/>
          <w:szCs w:val="28"/>
        </w:rPr>
        <w:t xml:space="preserve">Het was een </w:t>
      </w:r>
      <w:r w:rsidR="00CC3192">
        <w:rPr>
          <w:rFonts w:cstheme="minorHAnsi"/>
          <w:bCs/>
          <w:iCs/>
          <w:color w:val="000000" w:themeColor="text1"/>
          <w:sz w:val="28"/>
          <w:szCs w:val="28"/>
        </w:rPr>
        <w:t xml:space="preserve">eerste </w:t>
      </w:r>
      <w:r w:rsidR="0044508D">
        <w:rPr>
          <w:rFonts w:cstheme="minorHAnsi"/>
          <w:bCs/>
          <w:iCs/>
          <w:color w:val="000000" w:themeColor="text1"/>
          <w:sz w:val="28"/>
          <w:szCs w:val="28"/>
        </w:rPr>
        <w:t>duidelijke aanzet tot losmaking van kerkelijke instituten</w:t>
      </w:r>
      <w:r w:rsidR="00CB3E05">
        <w:rPr>
          <w:rFonts w:cstheme="minorHAnsi"/>
          <w:bCs/>
          <w:iCs/>
          <w:color w:val="000000" w:themeColor="text1"/>
          <w:sz w:val="28"/>
          <w:szCs w:val="28"/>
        </w:rPr>
        <w:t xml:space="preserve">. Daar begint ook nauwelijks zichtbaar duidelijk te worden dat de Vereniging de boot zal gaan missen. </w:t>
      </w:r>
    </w:p>
    <w:p w14:paraId="006612B3" w14:textId="77777777" w:rsidR="00FF4FA2" w:rsidRDefault="00FF4FA2" w:rsidP="00FF4FA2">
      <w:pPr>
        <w:rPr>
          <w:rFonts w:cstheme="minorHAnsi"/>
          <w:bCs/>
          <w:iCs/>
          <w:color w:val="000000" w:themeColor="text1"/>
        </w:rPr>
      </w:pPr>
    </w:p>
    <w:p w14:paraId="66E7FEF8" w14:textId="0B183FF9" w:rsidR="00FF4FA2" w:rsidRPr="00F74B94" w:rsidRDefault="00FF4FA2" w:rsidP="00FF4FA2">
      <w:pPr>
        <w:rPr>
          <w:rFonts w:cstheme="minorHAnsi"/>
          <w:bCs/>
          <w:iCs/>
          <w:color w:val="000000" w:themeColor="text1"/>
          <w:sz w:val="28"/>
          <w:szCs w:val="28"/>
        </w:rPr>
      </w:pPr>
      <w:r>
        <w:rPr>
          <w:rFonts w:cstheme="minorHAnsi"/>
          <w:bCs/>
          <w:iCs/>
          <w:color w:val="000000" w:themeColor="text1"/>
          <w:sz w:val="28"/>
          <w:szCs w:val="28"/>
        </w:rPr>
        <w:t>D</w:t>
      </w:r>
      <w:r w:rsidRPr="00F74B94">
        <w:rPr>
          <w:rFonts w:cstheme="minorHAnsi"/>
          <w:bCs/>
          <w:iCs/>
          <w:color w:val="000000" w:themeColor="text1"/>
          <w:sz w:val="28"/>
          <w:szCs w:val="28"/>
        </w:rPr>
        <w:t xml:space="preserve">e </w:t>
      </w:r>
      <w:r>
        <w:rPr>
          <w:rFonts w:cstheme="minorHAnsi"/>
          <w:bCs/>
          <w:iCs/>
          <w:color w:val="000000" w:themeColor="text1"/>
          <w:sz w:val="28"/>
          <w:szCs w:val="28"/>
        </w:rPr>
        <w:t xml:space="preserve">toenmalige voorzitter van de </w:t>
      </w:r>
      <w:r w:rsidRPr="00F74B94">
        <w:rPr>
          <w:rFonts w:cstheme="minorHAnsi"/>
          <w:bCs/>
          <w:iCs/>
          <w:color w:val="000000" w:themeColor="text1"/>
          <w:sz w:val="28"/>
          <w:szCs w:val="28"/>
        </w:rPr>
        <w:t xml:space="preserve">Vincentius Vereniging Amsterdam </w:t>
      </w:r>
      <w:r>
        <w:rPr>
          <w:rFonts w:cstheme="minorHAnsi"/>
          <w:bCs/>
          <w:iCs/>
          <w:color w:val="000000" w:themeColor="text1"/>
          <w:sz w:val="28"/>
          <w:szCs w:val="28"/>
        </w:rPr>
        <w:t xml:space="preserve">Aug. Lindner </w:t>
      </w:r>
      <w:r w:rsidR="00CB3E05">
        <w:rPr>
          <w:rFonts w:cstheme="minorHAnsi"/>
          <w:bCs/>
          <w:iCs/>
          <w:color w:val="000000" w:themeColor="text1"/>
          <w:sz w:val="28"/>
          <w:szCs w:val="28"/>
        </w:rPr>
        <w:t xml:space="preserve">hield </w:t>
      </w:r>
      <w:r w:rsidRPr="00F74B94">
        <w:rPr>
          <w:rFonts w:cstheme="minorHAnsi"/>
          <w:bCs/>
          <w:iCs/>
          <w:color w:val="000000" w:themeColor="text1"/>
          <w:sz w:val="28"/>
          <w:szCs w:val="28"/>
        </w:rPr>
        <w:t>op 21 juli 1903</w:t>
      </w:r>
      <w:r w:rsidR="00BC01C9">
        <w:rPr>
          <w:rFonts w:cstheme="minorHAnsi"/>
          <w:bCs/>
          <w:iCs/>
          <w:color w:val="000000" w:themeColor="text1"/>
          <w:sz w:val="28"/>
          <w:szCs w:val="28"/>
        </w:rPr>
        <w:t xml:space="preserve"> </w:t>
      </w:r>
      <w:r w:rsidRPr="00F74B94">
        <w:rPr>
          <w:rFonts w:cstheme="minorHAnsi"/>
          <w:bCs/>
          <w:iCs/>
          <w:color w:val="000000" w:themeColor="text1"/>
          <w:sz w:val="28"/>
          <w:szCs w:val="28"/>
        </w:rPr>
        <w:t xml:space="preserve">voor de Stedelijke Raad </w:t>
      </w:r>
      <w:r w:rsidR="00CC3192">
        <w:rPr>
          <w:rFonts w:cstheme="minorHAnsi"/>
          <w:bCs/>
          <w:iCs/>
          <w:color w:val="000000" w:themeColor="text1"/>
          <w:sz w:val="28"/>
          <w:szCs w:val="28"/>
        </w:rPr>
        <w:t xml:space="preserve">van de Vereniging, die 15 afdelingen kende </w:t>
      </w:r>
      <w:r w:rsidRPr="00F74B94">
        <w:rPr>
          <w:rFonts w:cstheme="minorHAnsi"/>
          <w:bCs/>
          <w:iCs/>
          <w:color w:val="000000" w:themeColor="text1"/>
          <w:sz w:val="28"/>
          <w:szCs w:val="28"/>
        </w:rPr>
        <w:t>een rede, waarin hij zegt, dat de wereld beheerst zal worden door enerzijds sociale rechtvaardigheid en anderzijds christelijke charitas. Hij wil niet uitweiden over sociale rechtvaardigheid</w:t>
      </w:r>
      <w:r w:rsidR="00CB3E05">
        <w:rPr>
          <w:rFonts w:cstheme="minorHAnsi"/>
          <w:bCs/>
          <w:iCs/>
          <w:color w:val="000000" w:themeColor="text1"/>
          <w:sz w:val="28"/>
          <w:szCs w:val="28"/>
        </w:rPr>
        <w:t xml:space="preserve"> of wel het principe van Domela Nieuwenhuis: Recht voor allen</w:t>
      </w:r>
      <w:r w:rsidRPr="00F74B94">
        <w:rPr>
          <w:rFonts w:cstheme="minorHAnsi"/>
          <w:bCs/>
          <w:iCs/>
          <w:color w:val="000000" w:themeColor="text1"/>
          <w:sz w:val="28"/>
          <w:szCs w:val="28"/>
        </w:rPr>
        <w:t xml:space="preserve">. De Vincentiusvereniging is </w:t>
      </w:r>
      <w:r w:rsidR="00CC3192">
        <w:rPr>
          <w:rFonts w:cstheme="minorHAnsi"/>
          <w:bCs/>
          <w:iCs/>
          <w:color w:val="000000" w:themeColor="text1"/>
          <w:sz w:val="28"/>
          <w:szCs w:val="28"/>
        </w:rPr>
        <w:t xml:space="preserve">volgens hem </w:t>
      </w:r>
      <w:r w:rsidRPr="00F74B94">
        <w:rPr>
          <w:rFonts w:cstheme="minorHAnsi"/>
          <w:bCs/>
          <w:iCs/>
          <w:color w:val="000000" w:themeColor="text1"/>
          <w:sz w:val="28"/>
          <w:szCs w:val="28"/>
        </w:rPr>
        <w:t xml:space="preserve">van de christelijke caritas. </w:t>
      </w:r>
      <w:r>
        <w:rPr>
          <w:rFonts w:cstheme="minorHAnsi"/>
          <w:bCs/>
          <w:iCs/>
          <w:color w:val="000000" w:themeColor="text1"/>
          <w:sz w:val="28"/>
          <w:szCs w:val="28"/>
        </w:rPr>
        <w:t xml:space="preserve">Maar </w:t>
      </w:r>
      <w:r w:rsidRPr="00F74B94">
        <w:rPr>
          <w:rFonts w:cstheme="minorHAnsi"/>
          <w:bCs/>
          <w:iCs/>
          <w:color w:val="000000" w:themeColor="text1"/>
          <w:sz w:val="28"/>
          <w:szCs w:val="28"/>
        </w:rPr>
        <w:t xml:space="preserve">de afdelingen </w:t>
      </w:r>
      <w:r>
        <w:rPr>
          <w:rFonts w:cstheme="minorHAnsi"/>
          <w:bCs/>
          <w:iCs/>
          <w:color w:val="000000" w:themeColor="text1"/>
          <w:sz w:val="28"/>
          <w:szCs w:val="28"/>
        </w:rPr>
        <w:t xml:space="preserve">ervaren </w:t>
      </w:r>
      <w:r w:rsidRPr="00F74B94">
        <w:rPr>
          <w:rFonts w:cstheme="minorHAnsi"/>
          <w:bCs/>
          <w:iCs/>
          <w:color w:val="000000" w:themeColor="text1"/>
          <w:sz w:val="28"/>
          <w:szCs w:val="28"/>
        </w:rPr>
        <w:t xml:space="preserve">dat de armen </w:t>
      </w:r>
      <w:r>
        <w:rPr>
          <w:rFonts w:cstheme="minorHAnsi"/>
          <w:bCs/>
          <w:iCs/>
          <w:color w:val="000000" w:themeColor="text1"/>
          <w:sz w:val="28"/>
          <w:szCs w:val="28"/>
        </w:rPr>
        <w:t xml:space="preserve">er anders over denken en </w:t>
      </w:r>
      <w:r w:rsidRPr="00F74B94">
        <w:rPr>
          <w:rFonts w:cstheme="minorHAnsi"/>
          <w:bCs/>
          <w:iCs/>
          <w:color w:val="000000" w:themeColor="text1"/>
          <w:sz w:val="28"/>
          <w:szCs w:val="28"/>
        </w:rPr>
        <w:t>onhandelbaarder</w:t>
      </w:r>
      <w:r>
        <w:rPr>
          <w:rFonts w:cstheme="minorHAnsi"/>
          <w:bCs/>
          <w:iCs/>
          <w:color w:val="000000" w:themeColor="text1"/>
          <w:sz w:val="28"/>
          <w:szCs w:val="28"/>
        </w:rPr>
        <w:t xml:space="preserve"> </w:t>
      </w:r>
      <w:r w:rsidRPr="00F74B94">
        <w:rPr>
          <w:rFonts w:cstheme="minorHAnsi"/>
          <w:bCs/>
          <w:iCs/>
          <w:color w:val="000000" w:themeColor="text1"/>
          <w:sz w:val="28"/>
          <w:szCs w:val="28"/>
        </w:rPr>
        <w:t>worden</w:t>
      </w:r>
      <w:r>
        <w:rPr>
          <w:rFonts w:cstheme="minorHAnsi"/>
          <w:bCs/>
          <w:iCs/>
          <w:color w:val="000000" w:themeColor="text1"/>
          <w:sz w:val="28"/>
          <w:szCs w:val="28"/>
        </w:rPr>
        <w:t>:</w:t>
      </w:r>
      <w:r w:rsidRPr="00F74B94">
        <w:rPr>
          <w:rFonts w:cstheme="minorHAnsi"/>
          <w:bCs/>
          <w:iCs/>
          <w:color w:val="000000" w:themeColor="text1"/>
          <w:sz w:val="28"/>
          <w:szCs w:val="28"/>
        </w:rPr>
        <w:t xml:space="preserve"> </w:t>
      </w:r>
      <w:r w:rsidRPr="00F74B94">
        <w:rPr>
          <w:rFonts w:cstheme="minorHAnsi"/>
          <w:bCs/>
          <w:i/>
          <w:color w:val="000000" w:themeColor="text1"/>
          <w:sz w:val="28"/>
          <w:szCs w:val="28"/>
        </w:rPr>
        <w:t>“Zij accepteren de gift als een vanzelfsprekendheid. De oude verhouding weldoener-welgedane was verbroken.”</w:t>
      </w:r>
      <w:r w:rsidRPr="00F74B94">
        <w:rPr>
          <w:rFonts w:cstheme="minorHAnsi"/>
          <w:bCs/>
          <w:iCs/>
          <w:color w:val="000000" w:themeColor="text1"/>
          <w:sz w:val="28"/>
          <w:szCs w:val="28"/>
        </w:rPr>
        <w:t xml:space="preserve"> </w:t>
      </w:r>
      <w:r>
        <w:rPr>
          <w:rFonts w:cstheme="minorHAnsi"/>
          <w:bCs/>
          <w:iCs/>
          <w:color w:val="000000" w:themeColor="text1"/>
          <w:sz w:val="28"/>
          <w:szCs w:val="28"/>
        </w:rPr>
        <w:t>L</w:t>
      </w:r>
      <w:r w:rsidRPr="00F74B94">
        <w:rPr>
          <w:rFonts w:cstheme="minorHAnsi"/>
          <w:bCs/>
          <w:iCs/>
          <w:color w:val="000000" w:themeColor="text1"/>
          <w:sz w:val="28"/>
          <w:szCs w:val="28"/>
        </w:rPr>
        <w:t xml:space="preserve">iefdadigheid werd </w:t>
      </w:r>
      <w:r>
        <w:rPr>
          <w:rFonts w:cstheme="minorHAnsi"/>
          <w:bCs/>
          <w:iCs/>
          <w:color w:val="000000" w:themeColor="text1"/>
          <w:sz w:val="28"/>
          <w:szCs w:val="28"/>
        </w:rPr>
        <w:t>meer en meer</w:t>
      </w:r>
      <w:r w:rsidRPr="00F74B94">
        <w:rPr>
          <w:rFonts w:cstheme="minorHAnsi"/>
          <w:bCs/>
          <w:iCs/>
          <w:color w:val="000000" w:themeColor="text1"/>
          <w:sz w:val="28"/>
          <w:szCs w:val="28"/>
        </w:rPr>
        <w:t xml:space="preserve"> verfoeid.</w:t>
      </w:r>
    </w:p>
    <w:p w14:paraId="6D2D54CC" w14:textId="77777777" w:rsidR="00FF4FA2" w:rsidRPr="00F74B94" w:rsidRDefault="00FF4FA2" w:rsidP="00FF4FA2">
      <w:pPr>
        <w:rPr>
          <w:rFonts w:cstheme="minorHAnsi"/>
          <w:bCs/>
          <w:iCs/>
          <w:color w:val="000000" w:themeColor="text1"/>
          <w:sz w:val="28"/>
          <w:szCs w:val="28"/>
        </w:rPr>
      </w:pPr>
      <w:r w:rsidRPr="00F74B94">
        <w:rPr>
          <w:rFonts w:cstheme="minorHAnsi"/>
          <w:bCs/>
          <w:iCs/>
          <w:color w:val="000000" w:themeColor="text1"/>
          <w:sz w:val="28"/>
          <w:szCs w:val="28"/>
        </w:rPr>
        <w:t>Bij het 100-jarige bestaan in 1</w:t>
      </w:r>
      <w:r>
        <w:rPr>
          <w:rFonts w:cstheme="minorHAnsi"/>
          <w:bCs/>
          <w:iCs/>
          <w:color w:val="000000" w:themeColor="text1"/>
          <w:sz w:val="28"/>
          <w:szCs w:val="28"/>
        </w:rPr>
        <w:t>9</w:t>
      </w:r>
      <w:r w:rsidRPr="00F74B94">
        <w:rPr>
          <w:rFonts w:cstheme="minorHAnsi"/>
          <w:bCs/>
          <w:iCs/>
          <w:color w:val="000000" w:themeColor="text1"/>
          <w:sz w:val="28"/>
          <w:szCs w:val="28"/>
        </w:rPr>
        <w:t xml:space="preserve">48 wordt dit zo geformuleerd: </w:t>
      </w:r>
      <w:r w:rsidRPr="00F74B94">
        <w:rPr>
          <w:rFonts w:cstheme="minorHAnsi"/>
          <w:bCs/>
          <w:i/>
          <w:color w:val="000000" w:themeColor="text1"/>
          <w:sz w:val="28"/>
          <w:szCs w:val="28"/>
        </w:rPr>
        <w:t>“ …</w:t>
      </w:r>
      <w:r>
        <w:rPr>
          <w:rFonts w:cstheme="minorHAnsi"/>
          <w:bCs/>
          <w:i/>
          <w:color w:val="000000" w:themeColor="text1"/>
          <w:sz w:val="28"/>
          <w:szCs w:val="28"/>
        </w:rPr>
        <w:t xml:space="preserve">men </w:t>
      </w:r>
      <w:r w:rsidRPr="00F74B94">
        <w:rPr>
          <w:rFonts w:cstheme="minorHAnsi"/>
          <w:bCs/>
          <w:i/>
          <w:color w:val="000000" w:themeColor="text1"/>
          <w:sz w:val="28"/>
          <w:szCs w:val="28"/>
        </w:rPr>
        <w:t>zag</w:t>
      </w:r>
      <w:r>
        <w:rPr>
          <w:rFonts w:cstheme="minorHAnsi"/>
          <w:bCs/>
          <w:i/>
          <w:color w:val="000000" w:themeColor="text1"/>
          <w:sz w:val="28"/>
          <w:szCs w:val="28"/>
        </w:rPr>
        <w:t xml:space="preserve"> (in de Vereniging)</w:t>
      </w:r>
      <w:r w:rsidRPr="00F74B94">
        <w:rPr>
          <w:rFonts w:cstheme="minorHAnsi"/>
          <w:bCs/>
          <w:i/>
          <w:color w:val="000000" w:themeColor="text1"/>
          <w:sz w:val="28"/>
          <w:szCs w:val="28"/>
        </w:rPr>
        <w:t xml:space="preserve"> niet het charitatieve element in de sociale rechtvaardigheid, omdat men in dat laatste het liefdeloze apparaat van de overheid zag, en in het eigen werk de individuele liefdesdaad bij uitstek.”</w:t>
      </w:r>
      <w:r w:rsidRPr="00F74B94">
        <w:rPr>
          <w:rFonts w:cstheme="minorHAnsi"/>
          <w:bCs/>
          <w:iCs/>
          <w:color w:val="000000" w:themeColor="text1"/>
          <w:sz w:val="28"/>
          <w:szCs w:val="28"/>
        </w:rPr>
        <w:t xml:space="preserve"> Toen al werd de overheid geframed </w:t>
      </w:r>
      <w:r w:rsidRPr="00F74B94">
        <w:rPr>
          <w:rFonts w:cstheme="minorHAnsi"/>
          <w:bCs/>
          <w:iCs/>
          <w:color w:val="000000" w:themeColor="text1"/>
          <w:sz w:val="28"/>
          <w:szCs w:val="28"/>
        </w:rPr>
        <w:lastRenderedPageBreak/>
        <w:t xml:space="preserve">als harteloos. Het lijkt op de houding </w:t>
      </w:r>
      <w:r>
        <w:rPr>
          <w:rFonts w:cstheme="minorHAnsi"/>
          <w:bCs/>
          <w:iCs/>
          <w:color w:val="000000" w:themeColor="text1"/>
          <w:sz w:val="28"/>
          <w:szCs w:val="28"/>
        </w:rPr>
        <w:t>nu bij</w:t>
      </w:r>
      <w:r w:rsidRPr="00F74B94">
        <w:rPr>
          <w:rFonts w:cstheme="minorHAnsi"/>
          <w:bCs/>
          <w:iCs/>
          <w:color w:val="000000" w:themeColor="text1"/>
          <w:sz w:val="28"/>
          <w:szCs w:val="28"/>
        </w:rPr>
        <w:t xml:space="preserve"> armoedebestrijders: wij hebben het hart op de juiste plaat</w:t>
      </w:r>
      <w:r>
        <w:rPr>
          <w:rFonts w:cstheme="minorHAnsi"/>
          <w:bCs/>
          <w:iCs/>
          <w:color w:val="000000" w:themeColor="text1"/>
          <w:sz w:val="28"/>
          <w:szCs w:val="28"/>
        </w:rPr>
        <w:t>s</w:t>
      </w:r>
      <w:r w:rsidRPr="00F74B94">
        <w:rPr>
          <w:rFonts w:cstheme="minorHAnsi"/>
          <w:bCs/>
          <w:iCs/>
          <w:color w:val="000000" w:themeColor="text1"/>
          <w:sz w:val="28"/>
          <w:szCs w:val="28"/>
        </w:rPr>
        <w:t xml:space="preserve">, de instanties zijn koud en leveren geen maatwerk. </w:t>
      </w:r>
    </w:p>
    <w:p w14:paraId="7F1B0320" w14:textId="77777777" w:rsidR="00FF4FA2" w:rsidRPr="00F74B94" w:rsidRDefault="00FF4FA2" w:rsidP="00FF4FA2">
      <w:pPr>
        <w:rPr>
          <w:rFonts w:cstheme="minorHAnsi"/>
          <w:bCs/>
          <w:iCs/>
          <w:color w:val="000000" w:themeColor="text1"/>
          <w:sz w:val="28"/>
          <w:szCs w:val="28"/>
        </w:rPr>
      </w:pPr>
      <w:r w:rsidRPr="00F74B94">
        <w:rPr>
          <w:rFonts w:cstheme="minorHAnsi"/>
          <w:bCs/>
          <w:iCs/>
          <w:color w:val="000000" w:themeColor="text1"/>
          <w:sz w:val="28"/>
          <w:szCs w:val="28"/>
        </w:rPr>
        <w:t>Van Heusden schrijft dan</w:t>
      </w:r>
      <w:r>
        <w:rPr>
          <w:rFonts w:cstheme="minorHAnsi"/>
          <w:bCs/>
          <w:iCs/>
          <w:color w:val="000000" w:themeColor="text1"/>
          <w:sz w:val="28"/>
          <w:szCs w:val="28"/>
        </w:rPr>
        <w:t xml:space="preserve"> in 1948</w:t>
      </w:r>
      <w:r w:rsidRPr="00F74B94">
        <w:rPr>
          <w:rFonts w:cstheme="minorHAnsi"/>
          <w:bCs/>
          <w:iCs/>
          <w:color w:val="000000" w:themeColor="text1"/>
          <w:sz w:val="28"/>
          <w:szCs w:val="28"/>
        </w:rPr>
        <w:t xml:space="preserve">: </w:t>
      </w:r>
      <w:r w:rsidRPr="00F74B94">
        <w:rPr>
          <w:rFonts w:cstheme="minorHAnsi"/>
          <w:bCs/>
          <w:i/>
          <w:color w:val="000000" w:themeColor="text1"/>
          <w:sz w:val="28"/>
          <w:szCs w:val="28"/>
        </w:rPr>
        <w:t>“ ..Toch liet het sociale probleem ook theoretisch de gemoederen niet los. Typerend is, hoe dikwijls de geestelijken, sprekers op de Algemene Vergaderingen de maatschappelijke verhoudingen ter sprake brachten. Verklaard werd dan, dat God de standsverschillen gewild had (….) en het Bijbelwoord “armen zult gij altijd bij U hebben” kreeg het karakter van een baken, waaraan men zich vastklampte, angstig, dat het werkobject, de arme verloren zou gaan.”</w:t>
      </w:r>
      <w:r w:rsidRPr="00F74B94">
        <w:rPr>
          <w:rFonts w:cstheme="minorHAnsi"/>
          <w:bCs/>
          <w:iCs/>
          <w:color w:val="000000" w:themeColor="text1"/>
          <w:sz w:val="28"/>
          <w:szCs w:val="28"/>
        </w:rPr>
        <w:t xml:space="preserve">  </w:t>
      </w:r>
    </w:p>
    <w:p w14:paraId="0922C212" w14:textId="77777777" w:rsidR="001F0C44" w:rsidRDefault="001F0C44" w:rsidP="00443E94">
      <w:pPr>
        <w:rPr>
          <w:sz w:val="28"/>
          <w:szCs w:val="28"/>
        </w:rPr>
      </w:pPr>
    </w:p>
    <w:p w14:paraId="22322803" w14:textId="53E72D3A" w:rsidR="00FF4FA2" w:rsidRDefault="00FF4FA2" w:rsidP="00FF4FA2">
      <w:pPr>
        <w:rPr>
          <w:sz w:val="28"/>
          <w:szCs w:val="28"/>
        </w:rPr>
      </w:pPr>
      <w:r>
        <w:rPr>
          <w:sz w:val="28"/>
          <w:szCs w:val="28"/>
        </w:rPr>
        <w:t>De armenzorg is een kind van de verstedelijking in de Gouden eeuw, tot wasdom gekomen onder een theocratisch gesternte en wordt voortdurend weer tot leven gewekt ook al is het gesternte verschoven van een theocratisch gefundeerde standenmaatschappij via de consumptiemaatschappij naar een meritocratisch gefundeerde hiërarchie van meerderen en minderen. De parallellen liggen voor het oprapen.  Het doet denken aan Lamperdusa in De Tijgerkat over het Italië van de 19</w:t>
      </w:r>
      <w:r w:rsidRPr="0082568C">
        <w:rPr>
          <w:sz w:val="28"/>
          <w:szCs w:val="28"/>
          <w:vertAlign w:val="superscript"/>
        </w:rPr>
        <w:t>e</w:t>
      </w:r>
      <w:r>
        <w:rPr>
          <w:sz w:val="28"/>
          <w:szCs w:val="28"/>
        </w:rPr>
        <w:t xml:space="preserve"> eeuw: </w:t>
      </w:r>
      <w:r w:rsidRPr="00716E21">
        <w:rPr>
          <w:i/>
          <w:iCs/>
          <w:sz w:val="28"/>
          <w:szCs w:val="28"/>
        </w:rPr>
        <w:t>“ Als alles hetzelfde moet blijven, moet alles veranderen.”</w:t>
      </w:r>
      <w:r>
        <w:rPr>
          <w:sz w:val="28"/>
          <w:szCs w:val="28"/>
        </w:rPr>
        <w:t xml:space="preserve"> Anders gezegd: de geestelijke en wereldlijke adel van de standenmaatschappij is </w:t>
      </w:r>
      <w:r w:rsidR="001C362C">
        <w:rPr>
          <w:sz w:val="28"/>
          <w:szCs w:val="28"/>
        </w:rPr>
        <w:t xml:space="preserve">anno nu </w:t>
      </w:r>
      <w:r>
        <w:rPr>
          <w:sz w:val="28"/>
          <w:szCs w:val="28"/>
        </w:rPr>
        <w:t xml:space="preserve">overgenomen door de platte, berekenende leefwijze van de meritocratieën, die zich afwenden van wie het minder heeft en zich opsluiten in eigen bubbels en villa wijken. </w:t>
      </w:r>
    </w:p>
    <w:p w14:paraId="2FF81C15" w14:textId="77777777" w:rsidR="0044508D" w:rsidRDefault="0044508D" w:rsidP="00FF4FA2">
      <w:pPr>
        <w:rPr>
          <w:sz w:val="28"/>
          <w:szCs w:val="28"/>
        </w:rPr>
      </w:pPr>
    </w:p>
    <w:p w14:paraId="224B1272" w14:textId="702582A4" w:rsidR="00FF4FA2" w:rsidRDefault="00FF4FA2" w:rsidP="00FF4FA2">
      <w:pPr>
        <w:rPr>
          <w:sz w:val="28"/>
          <w:szCs w:val="28"/>
        </w:rPr>
      </w:pPr>
      <w:r w:rsidRPr="00157487">
        <w:rPr>
          <w:rFonts w:cs="Arial"/>
          <w:sz w:val="28"/>
          <w:szCs w:val="28"/>
        </w:rPr>
        <w:t xml:space="preserve">Armoede was </w:t>
      </w:r>
      <w:r w:rsidR="0044508D">
        <w:rPr>
          <w:rFonts w:cs="Arial"/>
          <w:sz w:val="28"/>
          <w:szCs w:val="28"/>
        </w:rPr>
        <w:t xml:space="preserve">vanaf de Gouden Eeuw </w:t>
      </w:r>
      <w:r w:rsidRPr="00157487">
        <w:rPr>
          <w:rFonts w:cs="Arial"/>
          <w:sz w:val="28"/>
          <w:szCs w:val="28"/>
        </w:rPr>
        <w:t>niet langer meer een deugd en de arme was niet langer een beter mens. Het opinieklimaat voor hen verslechterde naarmate armoede toenam</w:t>
      </w:r>
      <w:r w:rsidR="001C362C">
        <w:rPr>
          <w:rFonts w:cs="Arial"/>
          <w:sz w:val="28"/>
          <w:szCs w:val="28"/>
        </w:rPr>
        <w:t xml:space="preserve">. </w:t>
      </w:r>
      <w:r w:rsidRPr="00157487">
        <w:rPr>
          <w:rFonts w:cs="Arial"/>
          <w:sz w:val="28"/>
          <w:szCs w:val="28"/>
        </w:rPr>
        <w:t>Enerzijds hoorde armoede in de maatschappij thuis, want dat wilde God en dus stond armenzorg in het teken van christelijke plicht tot liefdadigheid. Anderzijds w</w:t>
      </w:r>
      <w:r>
        <w:rPr>
          <w:rFonts w:cs="Arial"/>
          <w:sz w:val="28"/>
          <w:szCs w:val="28"/>
        </w:rPr>
        <w:t xml:space="preserve">aren </w:t>
      </w:r>
      <w:r w:rsidRPr="00157487">
        <w:rPr>
          <w:rFonts w:cs="Arial"/>
          <w:sz w:val="28"/>
          <w:szCs w:val="28"/>
        </w:rPr>
        <w:t xml:space="preserve">armen </w:t>
      </w:r>
      <w:r>
        <w:rPr>
          <w:rFonts w:cs="Arial"/>
          <w:sz w:val="28"/>
          <w:szCs w:val="28"/>
        </w:rPr>
        <w:t xml:space="preserve">lastposten en onruststokers in de drukte van de stad. </w:t>
      </w:r>
      <w:r w:rsidRPr="00157487">
        <w:rPr>
          <w:rFonts w:cs="Arial"/>
          <w:sz w:val="28"/>
          <w:szCs w:val="28"/>
        </w:rPr>
        <w:t xml:space="preserve">Armen en bedelaars werden steeds vaker gezien als inferieure </w:t>
      </w:r>
      <w:r>
        <w:rPr>
          <w:rFonts w:cs="Arial"/>
          <w:sz w:val="28"/>
          <w:szCs w:val="28"/>
        </w:rPr>
        <w:t>lieden</w:t>
      </w:r>
      <w:r w:rsidRPr="00157487">
        <w:rPr>
          <w:rFonts w:cs="Arial"/>
          <w:sz w:val="28"/>
          <w:szCs w:val="28"/>
        </w:rPr>
        <w:t xml:space="preserve">. </w:t>
      </w:r>
      <w:r>
        <w:rPr>
          <w:rFonts w:cs="Arial"/>
          <w:sz w:val="28"/>
          <w:szCs w:val="28"/>
        </w:rPr>
        <w:t xml:space="preserve">Hun </w:t>
      </w:r>
      <w:r w:rsidRPr="00157487">
        <w:rPr>
          <w:rFonts w:cs="Arial"/>
          <w:sz w:val="28"/>
          <w:szCs w:val="28"/>
        </w:rPr>
        <w:t>armoede was</w:t>
      </w:r>
      <w:r>
        <w:rPr>
          <w:rFonts w:cs="Arial"/>
          <w:sz w:val="28"/>
          <w:szCs w:val="28"/>
        </w:rPr>
        <w:t xml:space="preserve"> </w:t>
      </w:r>
      <w:r w:rsidRPr="00157487">
        <w:rPr>
          <w:rFonts w:cs="Arial"/>
          <w:sz w:val="28"/>
          <w:szCs w:val="28"/>
        </w:rPr>
        <w:t xml:space="preserve">vooral een gevolg van </w:t>
      </w:r>
      <w:r>
        <w:rPr>
          <w:rFonts w:cs="Arial"/>
          <w:sz w:val="28"/>
          <w:szCs w:val="28"/>
        </w:rPr>
        <w:t xml:space="preserve">een </w:t>
      </w:r>
      <w:r w:rsidRPr="00157487">
        <w:rPr>
          <w:rFonts w:cs="Arial"/>
          <w:sz w:val="28"/>
          <w:szCs w:val="28"/>
        </w:rPr>
        <w:t>onzedelijke</w:t>
      </w:r>
      <w:r>
        <w:rPr>
          <w:rFonts w:cs="Arial"/>
          <w:sz w:val="28"/>
          <w:szCs w:val="28"/>
        </w:rPr>
        <w:t>, ongodsdienstige</w:t>
      </w:r>
      <w:r w:rsidRPr="00157487">
        <w:rPr>
          <w:rFonts w:cs="Arial"/>
          <w:sz w:val="28"/>
          <w:szCs w:val="28"/>
        </w:rPr>
        <w:t xml:space="preserve"> levenswandel.</w:t>
      </w:r>
    </w:p>
    <w:p w14:paraId="350F5284" w14:textId="662E6158" w:rsidR="00FF4FA2" w:rsidRDefault="00FF4FA2" w:rsidP="00FF4FA2">
      <w:pPr>
        <w:rPr>
          <w:rFonts w:cs="Arial"/>
          <w:sz w:val="28"/>
          <w:szCs w:val="28"/>
        </w:rPr>
      </w:pPr>
      <w:r w:rsidRPr="00157487">
        <w:rPr>
          <w:rFonts w:cs="Arial"/>
          <w:sz w:val="28"/>
          <w:szCs w:val="28"/>
        </w:rPr>
        <w:t xml:space="preserve">Armoede was </w:t>
      </w:r>
      <w:r>
        <w:rPr>
          <w:rFonts w:cs="Arial"/>
          <w:sz w:val="28"/>
          <w:szCs w:val="28"/>
        </w:rPr>
        <w:t xml:space="preserve">dus </w:t>
      </w:r>
      <w:r w:rsidRPr="00157487">
        <w:rPr>
          <w:rFonts w:cs="Arial"/>
          <w:sz w:val="28"/>
          <w:szCs w:val="28"/>
        </w:rPr>
        <w:t>een moreel probleem</w:t>
      </w:r>
      <w:r>
        <w:rPr>
          <w:rFonts w:cs="Arial"/>
          <w:sz w:val="28"/>
          <w:szCs w:val="28"/>
        </w:rPr>
        <w:t>,</w:t>
      </w:r>
      <w:r w:rsidRPr="00157487">
        <w:rPr>
          <w:rFonts w:cs="Arial"/>
          <w:sz w:val="28"/>
          <w:szCs w:val="28"/>
        </w:rPr>
        <w:t xml:space="preserve"> liefdadigheid een instrument </w:t>
      </w:r>
      <w:r w:rsidR="001C362C">
        <w:rPr>
          <w:rFonts w:cs="Arial"/>
          <w:sz w:val="28"/>
          <w:szCs w:val="28"/>
        </w:rPr>
        <w:t xml:space="preserve">om </w:t>
      </w:r>
      <w:r w:rsidRPr="00157487">
        <w:rPr>
          <w:rFonts w:cs="Arial"/>
          <w:sz w:val="28"/>
          <w:szCs w:val="28"/>
        </w:rPr>
        <w:t>ongodsdienstigheid</w:t>
      </w:r>
      <w:r w:rsidR="001C362C">
        <w:rPr>
          <w:rFonts w:cs="Arial"/>
          <w:sz w:val="28"/>
          <w:szCs w:val="28"/>
        </w:rPr>
        <w:t xml:space="preserve"> tegen te gaan</w:t>
      </w:r>
      <w:r>
        <w:rPr>
          <w:rFonts w:cs="Arial"/>
          <w:sz w:val="28"/>
          <w:szCs w:val="28"/>
        </w:rPr>
        <w:t xml:space="preserve">, </w:t>
      </w:r>
      <w:r w:rsidR="001C362C">
        <w:rPr>
          <w:rFonts w:cs="Arial"/>
          <w:sz w:val="28"/>
          <w:szCs w:val="28"/>
        </w:rPr>
        <w:t xml:space="preserve">want </w:t>
      </w:r>
      <w:r>
        <w:rPr>
          <w:rFonts w:cs="Arial"/>
          <w:sz w:val="28"/>
          <w:szCs w:val="28"/>
        </w:rPr>
        <w:t xml:space="preserve">gebrek aan godsdienstig gevoel leidt </w:t>
      </w:r>
      <w:r w:rsidRPr="00157487">
        <w:rPr>
          <w:rFonts w:cs="Arial"/>
          <w:sz w:val="28"/>
          <w:szCs w:val="28"/>
        </w:rPr>
        <w:t>tot ongevoeligheid voor het verschil tussen goed en kwaad</w:t>
      </w:r>
      <w:r w:rsidR="0090103D">
        <w:rPr>
          <w:rFonts w:cs="Arial"/>
          <w:sz w:val="28"/>
          <w:szCs w:val="28"/>
        </w:rPr>
        <w:t xml:space="preserve"> was de overtuiging</w:t>
      </w:r>
      <w:r w:rsidRPr="00157487">
        <w:rPr>
          <w:rFonts w:cs="Arial"/>
          <w:sz w:val="28"/>
          <w:szCs w:val="28"/>
        </w:rPr>
        <w:t xml:space="preserve">. Barmhartigheid en gerechtigheid, liefdadigheid en diaconie </w:t>
      </w:r>
      <w:r>
        <w:rPr>
          <w:rFonts w:cs="Arial"/>
          <w:sz w:val="28"/>
          <w:szCs w:val="28"/>
        </w:rPr>
        <w:t xml:space="preserve">stonden in het teken van </w:t>
      </w:r>
      <w:r w:rsidRPr="00157487">
        <w:rPr>
          <w:rFonts w:cs="Arial"/>
          <w:sz w:val="28"/>
          <w:szCs w:val="28"/>
        </w:rPr>
        <w:t>evangelisatie</w:t>
      </w:r>
      <w:r>
        <w:rPr>
          <w:rFonts w:cs="Arial"/>
          <w:sz w:val="28"/>
          <w:szCs w:val="28"/>
        </w:rPr>
        <w:t xml:space="preserve">, </w:t>
      </w:r>
      <w:r w:rsidRPr="00157487">
        <w:rPr>
          <w:rFonts w:cs="Arial"/>
          <w:sz w:val="28"/>
          <w:szCs w:val="28"/>
        </w:rPr>
        <w:t>een instrument tegen ontkerstening</w:t>
      </w:r>
      <w:r>
        <w:rPr>
          <w:rFonts w:cs="Arial"/>
          <w:sz w:val="28"/>
          <w:szCs w:val="28"/>
        </w:rPr>
        <w:t xml:space="preserve"> en behoud van de door God gewilde o</w:t>
      </w:r>
      <w:r w:rsidR="00A40AA9">
        <w:rPr>
          <w:rFonts w:cs="Arial"/>
          <w:sz w:val="28"/>
          <w:szCs w:val="28"/>
        </w:rPr>
        <w:t xml:space="preserve">rdening </w:t>
      </w:r>
      <w:r>
        <w:rPr>
          <w:rFonts w:cs="Arial"/>
          <w:sz w:val="28"/>
          <w:szCs w:val="28"/>
        </w:rPr>
        <w:t>van de samenleving</w:t>
      </w:r>
      <w:r w:rsidRPr="00157487">
        <w:rPr>
          <w:rFonts w:cs="Arial"/>
          <w:sz w:val="28"/>
          <w:szCs w:val="28"/>
        </w:rPr>
        <w:t>.</w:t>
      </w:r>
      <w:r>
        <w:rPr>
          <w:rFonts w:cs="Arial"/>
          <w:sz w:val="28"/>
          <w:szCs w:val="28"/>
        </w:rPr>
        <w:t xml:space="preserve"> </w:t>
      </w:r>
    </w:p>
    <w:p w14:paraId="45AEDED2" w14:textId="77777777" w:rsidR="001C362C" w:rsidRDefault="001C362C" w:rsidP="00FF4FA2">
      <w:pPr>
        <w:rPr>
          <w:rFonts w:cs="Arial"/>
          <w:sz w:val="28"/>
          <w:szCs w:val="28"/>
        </w:rPr>
      </w:pPr>
    </w:p>
    <w:p w14:paraId="602BD2A9" w14:textId="6BC5F47E" w:rsidR="0044508D" w:rsidRPr="008C0848" w:rsidRDefault="0044508D" w:rsidP="0044508D">
      <w:pPr>
        <w:rPr>
          <w:rFonts w:cstheme="minorHAnsi"/>
          <w:b/>
          <w:iCs/>
          <w:color w:val="000000" w:themeColor="text1"/>
          <w:sz w:val="28"/>
          <w:szCs w:val="28"/>
        </w:rPr>
      </w:pPr>
      <w:r w:rsidRPr="008C0848">
        <w:rPr>
          <w:rFonts w:cstheme="minorHAnsi"/>
          <w:b/>
          <w:iCs/>
          <w:color w:val="000000" w:themeColor="text1"/>
          <w:sz w:val="28"/>
          <w:szCs w:val="28"/>
        </w:rPr>
        <w:t xml:space="preserve">Versnelde neergang </w:t>
      </w:r>
    </w:p>
    <w:p w14:paraId="0C3D9835" w14:textId="1F872425" w:rsidR="0044508D" w:rsidRPr="00CB587D" w:rsidRDefault="0044508D" w:rsidP="0044508D">
      <w:pPr>
        <w:rPr>
          <w:rFonts w:cstheme="minorHAnsi"/>
          <w:bCs/>
          <w:i/>
          <w:color w:val="000000" w:themeColor="text1"/>
          <w:sz w:val="28"/>
          <w:szCs w:val="28"/>
        </w:rPr>
      </w:pPr>
      <w:r>
        <w:rPr>
          <w:rFonts w:cstheme="minorHAnsi"/>
          <w:bCs/>
          <w:iCs/>
          <w:color w:val="000000" w:themeColor="text1"/>
          <w:sz w:val="28"/>
          <w:szCs w:val="28"/>
        </w:rPr>
        <w:t>A</w:t>
      </w:r>
      <w:r w:rsidRPr="008C0848">
        <w:rPr>
          <w:rFonts w:cstheme="minorHAnsi"/>
          <w:bCs/>
          <w:iCs/>
          <w:color w:val="000000" w:themeColor="text1"/>
          <w:sz w:val="28"/>
          <w:szCs w:val="28"/>
        </w:rPr>
        <w:t>rmenzorg</w:t>
      </w:r>
      <w:r>
        <w:rPr>
          <w:rFonts w:cstheme="minorHAnsi"/>
          <w:bCs/>
          <w:iCs/>
          <w:color w:val="000000" w:themeColor="text1"/>
          <w:sz w:val="28"/>
          <w:szCs w:val="28"/>
        </w:rPr>
        <w:t xml:space="preserve"> </w:t>
      </w:r>
      <w:r w:rsidRPr="008C0848">
        <w:rPr>
          <w:rFonts w:cstheme="minorHAnsi"/>
          <w:bCs/>
          <w:iCs/>
          <w:color w:val="000000" w:themeColor="text1"/>
          <w:sz w:val="28"/>
          <w:szCs w:val="28"/>
        </w:rPr>
        <w:t>associeerde vanaf het begin van de 20</w:t>
      </w:r>
      <w:r w:rsidRPr="008C0848">
        <w:rPr>
          <w:rFonts w:cstheme="minorHAnsi"/>
          <w:bCs/>
          <w:iCs/>
          <w:color w:val="000000" w:themeColor="text1"/>
          <w:sz w:val="28"/>
          <w:szCs w:val="28"/>
          <w:vertAlign w:val="superscript"/>
        </w:rPr>
        <w:t>e</w:t>
      </w:r>
      <w:r w:rsidRPr="008C0848">
        <w:rPr>
          <w:rFonts w:cstheme="minorHAnsi"/>
          <w:bCs/>
          <w:iCs/>
          <w:color w:val="000000" w:themeColor="text1"/>
          <w:sz w:val="28"/>
          <w:szCs w:val="28"/>
        </w:rPr>
        <w:t xml:space="preserve"> eeuw </w:t>
      </w:r>
      <w:r w:rsidR="001C362C">
        <w:rPr>
          <w:rFonts w:cstheme="minorHAnsi"/>
          <w:bCs/>
          <w:iCs/>
          <w:color w:val="000000" w:themeColor="text1"/>
          <w:sz w:val="28"/>
          <w:szCs w:val="28"/>
        </w:rPr>
        <w:t xml:space="preserve">echter </w:t>
      </w:r>
      <w:r w:rsidRPr="008C0848">
        <w:rPr>
          <w:rFonts w:cstheme="minorHAnsi"/>
          <w:bCs/>
          <w:iCs/>
          <w:color w:val="000000" w:themeColor="text1"/>
          <w:sz w:val="28"/>
          <w:szCs w:val="28"/>
        </w:rPr>
        <w:t xml:space="preserve">steeds vaker met paternalisme, dwang tot gehoorzaamheid en acceptatie van </w:t>
      </w:r>
      <w:r w:rsidRPr="008C0848">
        <w:rPr>
          <w:rFonts w:cstheme="minorHAnsi"/>
          <w:bCs/>
          <w:iCs/>
          <w:color w:val="000000" w:themeColor="text1"/>
          <w:sz w:val="28"/>
          <w:szCs w:val="28"/>
        </w:rPr>
        <w:lastRenderedPageBreak/>
        <w:t xml:space="preserve">ondergeschiktheid. Ruim 50 jaar later blijkt dat de </w:t>
      </w:r>
      <w:r>
        <w:rPr>
          <w:rFonts w:cstheme="minorHAnsi"/>
          <w:bCs/>
          <w:iCs/>
          <w:color w:val="000000" w:themeColor="text1"/>
          <w:sz w:val="28"/>
          <w:szCs w:val="28"/>
        </w:rPr>
        <w:t xml:space="preserve">katholieke bisschoppen </w:t>
      </w:r>
      <w:r w:rsidR="00CB587D">
        <w:rPr>
          <w:rFonts w:cstheme="minorHAnsi"/>
          <w:bCs/>
          <w:iCs/>
          <w:color w:val="000000" w:themeColor="text1"/>
          <w:sz w:val="28"/>
          <w:szCs w:val="28"/>
        </w:rPr>
        <w:t xml:space="preserve">dit principe van onderdanigheid bleven onderschrijven </w:t>
      </w:r>
      <w:r>
        <w:rPr>
          <w:rFonts w:cstheme="minorHAnsi"/>
          <w:bCs/>
          <w:iCs/>
          <w:color w:val="000000" w:themeColor="text1"/>
          <w:sz w:val="28"/>
          <w:szCs w:val="28"/>
        </w:rPr>
        <w:t>en kwamen i</w:t>
      </w:r>
      <w:r w:rsidRPr="008C0848">
        <w:rPr>
          <w:rFonts w:cstheme="minorHAnsi"/>
          <w:bCs/>
          <w:iCs/>
          <w:color w:val="000000" w:themeColor="text1"/>
          <w:sz w:val="28"/>
          <w:szCs w:val="28"/>
        </w:rPr>
        <w:t xml:space="preserve">n 1954 </w:t>
      </w:r>
      <w:r>
        <w:rPr>
          <w:rFonts w:cstheme="minorHAnsi"/>
          <w:bCs/>
          <w:iCs/>
          <w:color w:val="000000" w:themeColor="text1"/>
          <w:sz w:val="28"/>
          <w:szCs w:val="28"/>
        </w:rPr>
        <w:t xml:space="preserve">met </w:t>
      </w:r>
      <w:r w:rsidRPr="008C0848">
        <w:rPr>
          <w:sz w:val="28"/>
          <w:szCs w:val="28"/>
        </w:rPr>
        <w:t xml:space="preserve">een herderlijk schrijven: </w:t>
      </w:r>
      <w:r w:rsidRPr="008C0848">
        <w:rPr>
          <w:i/>
          <w:iCs/>
          <w:sz w:val="28"/>
          <w:szCs w:val="28"/>
        </w:rPr>
        <w:t xml:space="preserve">“De katholiek in het openbare leven van deze tijd”. </w:t>
      </w:r>
      <w:r w:rsidRPr="008C0848">
        <w:rPr>
          <w:sz w:val="28"/>
          <w:szCs w:val="28"/>
        </w:rPr>
        <w:t xml:space="preserve">Het werd door velen </w:t>
      </w:r>
      <w:r>
        <w:rPr>
          <w:sz w:val="28"/>
          <w:szCs w:val="28"/>
        </w:rPr>
        <w:t xml:space="preserve">ervaren </w:t>
      </w:r>
      <w:r w:rsidRPr="008C0848">
        <w:rPr>
          <w:sz w:val="28"/>
          <w:szCs w:val="28"/>
        </w:rPr>
        <w:t>als een totalitaire</w:t>
      </w:r>
      <w:r w:rsidR="001C362C">
        <w:rPr>
          <w:sz w:val="28"/>
          <w:szCs w:val="28"/>
        </w:rPr>
        <w:t xml:space="preserve"> en</w:t>
      </w:r>
      <w:r>
        <w:rPr>
          <w:sz w:val="28"/>
          <w:szCs w:val="28"/>
        </w:rPr>
        <w:t xml:space="preserve"> naar binnen gerichte</w:t>
      </w:r>
      <w:r w:rsidRPr="008C0848">
        <w:rPr>
          <w:sz w:val="28"/>
          <w:szCs w:val="28"/>
        </w:rPr>
        <w:t xml:space="preserve"> benadering.</w:t>
      </w:r>
      <w:r w:rsidRPr="008C0848">
        <w:rPr>
          <w:i/>
          <w:iCs/>
          <w:sz w:val="28"/>
          <w:szCs w:val="28"/>
        </w:rPr>
        <w:t xml:space="preserve"> </w:t>
      </w:r>
      <w:r w:rsidRPr="008C0848">
        <w:rPr>
          <w:sz w:val="28"/>
          <w:szCs w:val="28"/>
        </w:rPr>
        <w:t xml:space="preserve">De bisschoppen kwamen met allerlei verboden van verbod op het luisteren naar de VARA tot het ontraden van stemmen op een socialistische partij. De katholieke kerk in Nederland was </w:t>
      </w:r>
      <w:r>
        <w:rPr>
          <w:sz w:val="28"/>
          <w:szCs w:val="28"/>
        </w:rPr>
        <w:t xml:space="preserve">echter </w:t>
      </w:r>
      <w:r w:rsidRPr="008C0848">
        <w:rPr>
          <w:sz w:val="28"/>
          <w:szCs w:val="28"/>
        </w:rPr>
        <w:t xml:space="preserve">geen </w:t>
      </w:r>
      <w:r w:rsidR="00A40AA9">
        <w:rPr>
          <w:sz w:val="28"/>
          <w:szCs w:val="28"/>
        </w:rPr>
        <w:t>volks</w:t>
      </w:r>
      <w:r w:rsidRPr="008C0848">
        <w:rPr>
          <w:sz w:val="28"/>
          <w:szCs w:val="28"/>
        </w:rPr>
        <w:t>kerk meer</w:t>
      </w:r>
      <w:r>
        <w:rPr>
          <w:sz w:val="28"/>
          <w:szCs w:val="28"/>
        </w:rPr>
        <w:t xml:space="preserve"> onder aanvuring van de geestelijkheid</w:t>
      </w:r>
      <w:r w:rsidRPr="008C0848">
        <w:rPr>
          <w:sz w:val="28"/>
          <w:szCs w:val="28"/>
        </w:rPr>
        <w:t xml:space="preserve">. De voorzitter van de Vincentiusvereniging Amsterdam </w:t>
      </w:r>
      <w:r>
        <w:rPr>
          <w:sz w:val="28"/>
          <w:szCs w:val="28"/>
        </w:rPr>
        <w:t xml:space="preserve">constateerde in diezelfde periode van de jaren vijftig, dat steeds </w:t>
      </w:r>
      <w:r w:rsidRPr="008C0848">
        <w:rPr>
          <w:sz w:val="28"/>
          <w:szCs w:val="28"/>
        </w:rPr>
        <w:t xml:space="preserve">meer jongeren de Vincentiusvereniging als een kerkelijk vehikel </w:t>
      </w:r>
      <w:r>
        <w:rPr>
          <w:sz w:val="28"/>
          <w:szCs w:val="28"/>
        </w:rPr>
        <w:t>z</w:t>
      </w:r>
      <w:r w:rsidR="00A40AA9">
        <w:rPr>
          <w:sz w:val="28"/>
          <w:szCs w:val="28"/>
        </w:rPr>
        <w:t>ien</w:t>
      </w:r>
      <w:r>
        <w:rPr>
          <w:sz w:val="28"/>
          <w:szCs w:val="28"/>
        </w:rPr>
        <w:t xml:space="preserve"> </w:t>
      </w:r>
      <w:r w:rsidRPr="008C0848">
        <w:rPr>
          <w:sz w:val="28"/>
          <w:szCs w:val="28"/>
        </w:rPr>
        <w:t>en steeds minder als een mogelijkheid zich voor anderen en de samenleving in te zetten. Het behoorde tot hun emancipatie zich niet meer te identificeren met het instituut kerk</w:t>
      </w:r>
      <w:r>
        <w:rPr>
          <w:sz w:val="28"/>
          <w:szCs w:val="28"/>
        </w:rPr>
        <w:t xml:space="preserve"> en dus niet met de Vincentiusvereniging</w:t>
      </w:r>
      <w:r w:rsidRPr="008C0848">
        <w:rPr>
          <w:sz w:val="28"/>
          <w:szCs w:val="28"/>
        </w:rPr>
        <w:t xml:space="preserve">. </w:t>
      </w:r>
      <w:r w:rsidR="003E70FA">
        <w:rPr>
          <w:sz w:val="28"/>
          <w:szCs w:val="28"/>
        </w:rPr>
        <w:t xml:space="preserve">Het </w:t>
      </w:r>
      <w:r w:rsidR="009B7F93">
        <w:rPr>
          <w:sz w:val="28"/>
          <w:szCs w:val="28"/>
        </w:rPr>
        <w:t xml:space="preserve">opgedrongen </w:t>
      </w:r>
      <w:r w:rsidR="003E70FA">
        <w:rPr>
          <w:sz w:val="28"/>
          <w:szCs w:val="28"/>
        </w:rPr>
        <w:t>imago keerde zich tegen de vereniging.</w:t>
      </w:r>
      <w:r w:rsidRPr="008C0848">
        <w:rPr>
          <w:sz w:val="28"/>
          <w:szCs w:val="28"/>
        </w:rPr>
        <w:t xml:space="preserve"> Een korte opleving ontstond toen Paus Johannes </w:t>
      </w:r>
      <w:r>
        <w:rPr>
          <w:sz w:val="28"/>
          <w:szCs w:val="28"/>
        </w:rPr>
        <w:t>X</w:t>
      </w:r>
      <w:r w:rsidRPr="008C0848">
        <w:rPr>
          <w:sz w:val="28"/>
          <w:szCs w:val="28"/>
        </w:rPr>
        <w:t>XIII in het najaar van 1962 het initiatief nam tot het Tweede Vaticaans Concilie onder de leus ‘aggiornamento’</w:t>
      </w:r>
      <w:r w:rsidR="00A40AA9">
        <w:rPr>
          <w:sz w:val="28"/>
          <w:szCs w:val="28"/>
        </w:rPr>
        <w:t>,</w:t>
      </w:r>
      <w:r w:rsidRPr="008C0848">
        <w:rPr>
          <w:sz w:val="28"/>
          <w:szCs w:val="28"/>
        </w:rPr>
        <w:t xml:space="preserve"> </w:t>
      </w:r>
      <w:r w:rsidR="00A40AA9">
        <w:rPr>
          <w:sz w:val="28"/>
          <w:szCs w:val="28"/>
        </w:rPr>
        <w:t>d</w:t>
      </w:r>
      <w:r w:rsidRPr="008C0848">
        <w:rPr>
          <w:sz w:val="28"/>
          <w:szCs w:val="28"/>
        </w:rPr>
        <w:t xml:space="preserve">e ramen moeten open, de frisse lucht </w:t>
      </w:r>
      <w:r w:rsidR="003E70FA">
        <w:rPr>
          <w:sz w:val="28"/>
          <w:szCs w:val="28"/>
        </w:rPr>
        <w:t xml:space="preserve">moet </w:t>
      </w:r>
      <w:r w:rsidR="009927B4" w:rsidRPr="008C0848">
        <w:rPr>
          <w:sz w:val="28"/>
          <w:szCs w:val="28"/>
        </w:rPr>
        <w:t>erin</w:t>
      </w:r>
      <w:r w:rsidRPr="008C0848">
        <w:rPr>
          <w:sz w:val="28"/>
          <w:szCs w:val="28"/>
        </w:rPr>
        <w:t xml:space="preserve">, de kerk moet bij de tijd komen. Het was te laat. De ramen gingen wel open, maar de jeugd koos een eigen emancipatie route en </w:t>
      </w:r>
      <w:r w:rsidR="00BC01C9">
        <w:rPr>
          <w:sz w:val="28"/>
          <w:szCs w:val="28"/>
        </w:rPr>
        <w:t xml:space="preserve">wachtte niet op de frisse lucht, maar </w:t>
      </w:r>
      <w:r w:rsidRPr="008C0848">
        <w:rPr>
          <w:sz w:val="28"/>
          <w:szCs w:val="28"/>
        </w:rPr>
        <w:t>klom massaal door de ramen naar buiten. Het seculariseringsproces, de ontkerkelijking versnelde mede onder invloed van de toenemende welvaart en bevrijdende sociale regelingen</w:t>
      </w:r>
      <w:r w:rsidR="009B7F93">
        <w:rPr>
          <w:sz w:val="28"/>
          <w:szCs w:val="28"/>
        </w:rPr>
        <w:t>.</w:t>
      </w:r>
      <w:r w:rsidR="000A0200">
        <w:rPr>
          <w:sz w:val="28"/>
          <w:szCs w:val="28"/>
        </w:rPr>
        <w:t xml:space="preserve"> </w:t>
      </w:r>
      <w:r w:rsidR="009B7F93">
        <w:rPr>
          <w:sz w:val="28"/>
          <w:szCs w:val="28"/>
        </w:rPr>
        <w:t>V</w:t>
      </w:r>
      <w:r w:rsidR="000A0200">
        <w:rPr>
          <w:sz w:val="28"/>
          <w:szCs w:val="28"/>
        </w:rPr>
        <w:t>an de Vereniging bleef niet veel</w:t>
      </w:r>
      <w:r w:rsidR="00896770">
        <w:rPr>
          <w:sz w:val="28"/>
          <w:szCs w:val="28"/>
        </w:rPr>
        <w:t xml:space="preserve"> </w:t>
      </w:r>
      <w:r w:rsidR="000A0200">
        <w:rPr>
          <w:sz w:val="28"/>
          <w:szCs w:val="28"/>
        </w:rPr>
        <w:t>meer over</w:t>
      </w:r>
      <w:r w:rsidR="00BC01C9">
        <w:rPr>
          <w:sz w:val="28"/>
          <w:szCs w:val="28"/>
        </w:rPr>
        <w:t>.</w:t>
      </w:r>
      <w:r w:rsidR="000A0200">
        <w:rPr>
          <w:sz w:val="28"/>
          <w:szCs w:val="28"/>
        </w:rPr>
        <w:t xml:space="preserve"> </w:t>
      </w:r>
    </w:p>
    <w:p w14:paraId="45927A31" w14:textId="77777777" w:rsidR="003E70FA" w:rsidRDefault="003E70FA" w:rsidP="0044508D">
      <w:pPr>
        <w:rPr>
          <w:sz w:val="28"/>
          <w:szCs w:val="28"/>
        </w:rPr>
      </w:pPr>
    </w:p>
    <w:p w14:paraId="6DCFFDC4" w14:textId="6653736A" w:rsidR="00A642E5" w:rsidRPr="003E70FA" w:rsidRDefault="003E70FA" w:rsidP="00A642E5">
      <w:pPr>
        <w:rPr>
          <w:sz w:val="28"/>
          <w:szCs w:val="28"/>
        </w:rPr>
      </w:pPr>
      <w:r>
        <w:rPr>
          <w:sz w:val="28"/>
          <w:szCs w:val="28"/>
        </w:rPr>
        <w:t xml:space="preserve">De Vereniging </w:t>
      </w:r>
      <w:r w:rsidR="00BC01C9">
        <w:rPr>
          <w:sz w:val="28"/>
          <w:szCs w:val="28"/>
        </w:rPr>
        <w:t>is in de tweede helft van de 20</w:t>
      </w:r>
      <w:r w:rsidR="00BC01C9" w:rsidRPr="00BC01C9">
        <w:rPr>
          <w:sz w:val="28"/>
          <w:szCs w:val="28"/>
          <w:vertAlign w:val="superscript"/>
        </w:rPr>
        <w:t>e</w:t>
      </w:r>
      <w:r w:rsidR="00BC01C9">
        <w:rPr>
          <w:sz w:val="28"/>
          <w:szCs w:val="28"/>
        </w:rPr>
        <w:t xml:space="preserve"> eeuw sterk gekrompen, maar richtte zich</w:t>
      </w:r>
      <w:r w:rsidR="006E1009">
        <w:rPr>
          <w:sz w:val="28"/>
          <w:szCs w:val="28"/>
        </w:rPr>
        <w:t xml:space="preserve">, zoals ooit wel op </w:t>
      </w:r>
      <w:r>
        <w:rPr>
          <w:sz w:val="28"/>
          <w:szCs w:val="28"/>
        </w:rPr>
        <w:t xml:space="preserve">concrete problemen van </w:t>
      </w:r>
      <w:r w:rsidR="00F854E0">
        <w:rPr>
          <w:sz w:val="28"/>
          <w:szCs w:val="28"/>
        </w:rPr>
        <w:t xml:space="preserve">mensen in </w:t>
      </w:r>
      <w:r>
        <w:rPr>
          <w:sz w:val="28"/>
          <w:szCs w:val="28"/>
        </w:rPr>
        <w:t xml:space="preserve">de stad, werkte steeds meer vanuit een niche: </w:t>
      </w:r>
      <w:r w:rsidR="00A642E5" w:rsidRPr="001F179A">
        <w:rPr>
          <w:rFonts w:cstheme="minorHAnsi"/>
          <w:sz w:val="28"/>
          <w:szCs w:val="28"/>
        </w:rPr>
        <w:t>opvang van Damslapers</w:t>
      </w:r>
      <w:r w:rsidR="00A642E5">
        <w:rPr>
          <w:rFonts w:cstheme="minorHAnsi"/>
          <w:sz w:val="28"/>
          <w:szCs w:val="28"/>
        </w:rPr>
        <w:t xml:space="preserve">, illegale </w:t>
      </w:r>
      <w:r w:rsidR="00A642E5" w:rsidRPr="001F179A">
        <w:rPr>
          <w:rFonts w:cstheme="minorHAnsi"/>
          <w:sz w:val="28"/>
          <w:szCs w:val="28"/>
        </w:rPr>
        <w:t>buitenlandse werknemers</w:t>
      </w:r>
      <w:r w:rsidR="006E1009">
        <w:rPr>
          <w:rFonts w:cstheme="minorHAnsi"/>
          <w:sz w:val="28"/>
          <w:szCs w:val="28"/>
        </w:rPr>
        <w:t xml:space="preserve">. De Vereniging was de eerste met een inloophuis in de stad voor dak- en thuislozen, richtte de Stichting De Kloof op, die werd overgedragen aan de </w:t>
      </w:r>
      <w:r w:rsidR="00A642E5" w:rsidRPr="001F179A">
        <w:rPr>
          <w:rFonts w:cstheme="minorHAnsi"/>
          <w:sz w:val="28"/>
          <w:szCs w:val="28"/>
        </w:rPr>
        <w:t xml:space="preserve">Stichting De Regenbooggroep. </w:t>
      </w:r>
      <w:r w:rsidR="00A642E5">
        <w:rPr>
          <w:rFonts w:cstheme="minorHAnsi"/>
          <w:sz w:val="28"/>
          <w:szCs w:val="28"/>
        </w:rPr>
        <w:t xml:space="preserve">Daarmee werd </w:t>
      </w:r>
      <w:r w:rsidR="006E1009">
        <w:rPr>
          <w:rFonts w:cstheme="minorHAnsi"/>
          <w:sz w:val="28"/>
          <w:szCs w:val="28"/>
        </w:rPr>
        <w:t xml:space="preserve">en wordt </w:t>
      </w:r>
      <w:r w:rsidR="00A642E5">
        <w:rPr>
          <w:rFonts w:cstheme="minorHAnsi"/>
          <w:sz w:val="28"/>
          <w:szCs w:val="28"/>
        </w:rPr>
        <w:t xml:space="preserve">de dagopvang </w:t>
      </w:r>
      <w:r w:rsidR="009B7F93">
        <w:rPr>
          <w:rFonts w:cstheme="minorHAnsi"/>
          <w:sz w:val="28"/>
          <w:szCs w:val="28"/>
        </w:rPr>
        <w:t xml:space="preserve">van dak- en thuislozen </w:t>
      </w:r>
      <w:r w:rsidR="00A642E5">
        <w:rPr>
          <w:rFonts w:cstheme="minorHAnsi"/>
          <w:sz w:val="28"/>
          <w:szCs w:val="28"/>
        </w:rPr>
        <w:t>voor het Centrum van de stad behouden</w:t>
      </w:r>
      <w:r w:rsidR="006E1009">
        <w:rPr>
          <w:rFonts w:cstheme="minorHAnsi"/>
          <w:sz w:val="28"/>
          <w:szCs w:val="28"/>
        </w:rPr>
        <w:t xml:space="preserve">. </w:t>
      </w:r>
      <w:r w:rsidR="000A0200">
        <w:rPr>
          <w:rFonts w:cstheme="minorHAnsi"/>
          <w:sz w:val="28"/>
          <w:szCs w:val="28"/>
        </w:rPr>
        <w:t xml:space="preserve"> </w:t>
      </w:r>
    </w:p>
    <w:p w14:paraId="7B6F2FE3" w14:textId="77777777" w:rsidR="00A642E5" w:rsidRDefault="00A642E5" w:rsidP="00A642E5">
      <w:pPr>
        <w:rPr>
          <w:rFonts w:cstheme="minorHAnsi"/>
          <w:sz w:val="28"/>
          <w:szCs w:val="28"/>
        </w:rPr>
      </w:pPr>
    </w:p>
    <w:p w14:paraId="659D5D25" w14:textId="7E141204" w:rsidR="003E70FA" w:rsidRDefault="006E1009" w:rsidP="00A642E5">
      <w:pPr>
        <w:rPr>
          <w:sz w:val="28"/>
          <w:szCs w:val="28"/>
        </w:rPr>
      </w:pPr>
      <w:r>
        <w:rPr>
          <w:rFonts w:cstheme="minorHAnsi"/>
          <w:sz w:val="28"/>
          <w:szCs w:val="28"/>
        </w:rPr>
        <w:t xml:space="preserve">Vanuit de opbrengsten van het pand aan de Kloveniersburgwal 95 worden nu </w:t>
      </w:r>
      <w:r w:rsidR="00A642E5" w:rsidRPr="001F179A">
        <w:rPr>
          <w:sz w:val="28"/>
          <w:szCs w:val="28"/>
        </w:rPr>
        <w:t xml:space="preserve">initiatieven </w:t>
      </w:r>
      <w:r w:rsidR="00A642E5">
        <w:rPr>
          <w:sz w:val="28"/>
          <w:szCs w:val="28"/>
        </w:rPr>
        <w:t xml:space="preserve">van anderen </w:t>
      </w:r>
      <w:r w:rsidR="00A642E5" w:rsidRPr="001F179A">
        <w:rPr>
          <w:sz w:val="28"/>
          <w:szCs w:val="28"/>
        </w:rPr>
        <w:t>met en voor kwetsbare groepen</w:t>
      </w:r>
      <w:r w:rsidR="00A642E5">
        <w:rPr>
          <w:sz w:val="28"/>
          <w:szCs w:val="28"/>
        </w:rPr>
        <w:t xml:space="preserve">, zoals de voedselbank, Stichting Leergeld, </w:t>
      </w:r>
      <w:r w:rsidR="00A642E5" w:rsidRPr="001F179A">
        <w:rPr>
          <w:sz w:val="28"/>
          <w:szCs w:val="28"/>
        </w:rPr>
        <w:t>Sc</w:t>
      </w:r>
      <w:r w:rsidR="006B505F">
        <w:rPr>
          <w:sz w:val="28"/>
          <w:szCs w:val="28"/>
        </w:rPr>
        <w:t>h</w:t>
      </w:r>
      <w:r w:rsidR="00A642E5" w:rsidRPr="001F179A">
        <w:rPr>
          <w:sz w:val="28"/>
          <w:szCs w:val="28"/>
        </w:rPr>
        <w:t xml:space="preserve">ool’s cool </w:t>
      </w:r>
      <w:r w:rsidR="00A642E5">
        <w:rPr>
          <w:sz w:val="28"/>
          <w:szCs w:val="28"/>
        </w:rPr>
        <w:t xml:space="preserve">en initiatieven </w:t>
      </w:r>
      <w:r w:rsidR="00A642E5" w:rsidRPr="001F179A">
        <w:rPr>
          <w:sz w:val="28"/>
          <w:szCs w:val="28"/>
        </w:rPr>
        <w:t>van jeugdcommissies van de Rotary</w:t>
      </w:r>
      <w:r w:rsidR="00A642E5">
        <w:rPr>
          <w:sz w:val="28"/>
          <w:szCs w:val="28"/>
        </w:rPr>
        <w:t xml:space="preserve"> in de Stichting </w:t>
      </w:r>
      <w:r w:rsidR="00A642E5" w:rsidRPr="001F179A">
        <w:rPr>
          <w:sz w:val="28"/>
          <w:szCs w:val="28"/>
        </w:rPr>
        <w:t>Rotarkids</w:t>
      </w:r>
      <w:r w:rsidR="00896770">
        <w:rPr>
          <w:sz w:val="28"/>
          <w:szCs w:val="28"/>
        </w:rPr>
        <w:t xml:space="preserve"> ondersteund</w:t>
      </w:r>
      <w:r w:rsidR="00A642E5" w:rsidRPr="001F179A">
        <w:rPr>
          <w:sz w:val="28"/>
          <w:szCs w:val="28"/>
        </w:rPr>
        <w:t>. We geloven in hybride</w:t>
      </w:r>
      <w:r w:rsidR="00F854E0">
        <w:rPr>
          <w:sz w:val="28"/>
          <w:szCs w:val="28"/>
        </w:rPr>
        <w:t>, pragmatische</w:t>
      </w:r>
      <w:r w:rsidR="00A642E5" w:rsidRPr="001F179A">
        <w:rPr>
          <w:sz w:val="28"/>
          <w:szCs w:val="28"/>
        </w:rPr>
        <w:t xml:space="preserve"> </w:t>
      </w:r>
      <w:r w:rsidR="00A642E5">
        <w:rPr>
          <w:sz w:val="28"/>
          <w:szCs w:val="28"/>
        </w:rPr>
        <w:t>samenwerking</w:t>
      </w:r>
      <w:r w:rsidR="007D5FCD">
        <w:rPr>
          <w:sz w:val="28"/>
          <w:szCs w:val="28"/>
        </w:rPr>
        <w:t>, publiek-privaat</w:t>
      </w:r>
      <w:r w:rsidR="00A642E5">
        <w:rPr>
          <w:sz w:val="28"/>
          <w:szCs w:val="28"/>
        </w:rPr>
        <w:t xml:space="preserve"> voor mensen die een steun in de rug kunnen gebruiken.</w:t>
      </w:r>
      <w:r w:rsidR="006B505F">
        <w:rPr>
          <w:sz w:val="28"/>
          <w:szCs w:val="28"/>
        </w:rPr>
        <w:t xml:space="preserve"> </w:t>
      </w:r>
      <w:r w:rsidR="003E70FA">
        <w:rPr>
          <w:sz w:val="28"/>
          <w:szCs w:val="28"/>
        </w:rPr>
        <w:t>We zijn klein geworden met een rijke geschiedenis, maar ook als je klein bent kun je effectief zijn</w:t>
      </w:r>
      <w:r>
        <w:rPr>
          <w:sz w:val="28"/>
          <w:szCs w:val="28"/>
        </w:rPr>
        <w:t xml:space="preserve">, zeker als je </w:t>
      </w:r>
      <w:r w:rsidR="006B505F">
        <w:rPr>
          <w:sz w:val="28"/>
          <w:szCs w:val="28"/>
        </w:rPr>
        <w:t xml:space="preserve">de synergie </w:t>
      </w:r>
      <w:r w:rsidR="000D1AD6">
        <w:rPr>
          <w:sz w:val="28"/>
          <w:szCs w:val="28"/>
        </w:rPr>
        <w:t xml:space="preserve">met andere </w:t>
      </w:r>
      <w:r w:rsidR="003E70FA">
        <w:rPr>
          <w:sz w:val="28"/>
          <w:szCs w:val="28"/>
        </w:rPr>
        <w:t>initiatiefnemers</w:t>
      </w:r>
      <w:r>
        <w:rPr>
          <w:sz w:val="28"/>
          <w:szCs w:val="28"/>
        </w:rPr>
        <w:t xml:space="preserve"> </w:t>
      </w:r>
      <w:r w:rsidR="000D1AD6">
        <w:rPr>
          <w:sz w:val="28"/>
          <w:szCs w:val="28"/>
        </w:rPr>
        <w:t>opzoekt</w:t>
      </w:r>
      <w:r w:rsidR="003E70FA">
        <w:rPr>
          <w:sz w:val="28"/>
          <w:szCs w:val="28"/>
        </w:rPr>
        <w:t>.</w:t>
      </w:r>
    </w:p>
    <w:p w14:paraId="1DC99C07" w14:textId="77777777" w:rsidR="007A15E6" w:rsidRDefault="007A15E6" w:rsidP="00A642E5">
      <w:pPr>
        <w:rPr>
          <w:sz w:val="28"/>
          <w:szCs w:val="28"/>
        </w:rPr>
      </w:pPr>
    </w:p>
    <w:p w14:paraId="5647510D" w14:textId="1B4E62F2" w:rsidR="000A0200" w:rsidRDefault="006E1009" w:rsidP="00A642E5">
      <w:pPr>
        <w:rPr>
          <w:sz w:val="28"/>
          <w:szCs w:val="28"/>
        </w:rPr>
      </w:pPr>
      <w:r>
        <w:rPr>
          <w:sz w:val="28"/>
          <w:szCs w:val="28"/>
        </w:rPr>
        <w:t>Andries de Jong</w:t>
      </w:r>
    </w:p>
    <w:p w14:paraId="2DB69807" w14:textId="1F88E19F" w:rsidR="006E1009" w:rsidRDefault="006E1009" w:rsidP="00A642E5">
      <w:pPr>
        <w:rPr>
          <w:sz w:val="28"/>
          <w:szCs w:val="28"/>
        </w:rPr>
      </w:pPr>
      <w:r>
        <w:rPr>
          <w:sz w:val="28"/>
          <w:szCs w:val="28"/>
        </w:rPr>
        <w:lastRenderedPageBreak/>
        <w:t>Vicevoorzitter Vincentiusvereniging</w:t>
      </w:r>
    </w:p>
    <w:p w14:paraId="75E0D79E" w14:textId="77777777" w:rsidR="000A0200" w:rsidRDefault="000A0200" w:rsidP="00A642E5">
      <w:pPr>
        <w:rPr>
          <w:sz w:val="28"/>
          <w:szCs w:val="28"/>
        </w:rPr>
      </w:pPr>
    </w:p>
    <w:p w14:paraId="5F8800C2" w14:textId="77777777" w:rsidR="000A0200" w:rsidRDefault="000A0200" w:rsidP="00A642E5">
      <w:pPr>
        <w:rPr>
          <w:sz w:val="28"/>
          <w:szCs w:val="28"/>
        </w:rPr>
      </w:pPr>
    </w:p>
    <w:p w14:paraId="1E9934C7" w14:textId="77777777" w:rsidR="000A0200" w:rsidRDefault="000A0200" w:rsidP="00A642E5">
      <w:pPr>
        <w:rPr>
          <w:sz w:val="28"/>
          <w:szCs w:val="28"/>
        </w:rPr>
      </w:pPr>
    </w:p>
    <w:p w14:paraId="39B49D76" w14:textId="77777777" w:rsidR="000A0200" w:rsidRDefault="000A0200" w:rsidP="00A642E5">
      <w:pPr>
        <w:rPr>
          <w:sz w:val="28"/>
          <w:szCs w:val="28"/>
        </w:rPr>
      </w:pPr>
    </w:p>
    <w:p w14:paraId="43D4C4B5" w14:textId="77777777" w:rsidR="000A0200" w:rsidRDefault="000A0200" w:rsidP="00A642E5">
      <w:pPr>
        <w:rPr>
          <w:sz w:val="28"/>
          <w:szCs w:val="28"/>
        </w:rPr>
      </w:pPr>
    </w:p>
    <w:p w14:paraId="10B985CD" w14:textId="77777777" w:rsidR="00A642E5" w:rsidRDefault="00A642E5"/>
    <w:sectPr w:rsidR="00A642E5" w:rsidSect="004A54E8">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7EE1" w14:textId="77777777" w:rsidR="004A54E8" w:rsidRDefault="004A54E8" w:rsidP="00CF1EE0">
      <w:r>
        <w:separator/>
      </w:r>
    </w:p>
  </w:endnote>
  <w:endnote w:type="continuationSeparator" w:id="0">
    <w:p w14:paraId="365652FE" w14:textId="77777777" w:rsidR="004A54E8" w:rsidRDefault="004A54E8" w:rsidP="00CF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39839555"/>
      <w:docPartObj>
        <w:docPartGallery w:val="Page Numbers (Bottom of Page)"/>
        <w:docPartUnique/>
      </w:docPartObj>
    </w:sdtPr>
    <w:sdtContent>
      <w:p w14:paraId="79A8BBBD" w14:textId="34C770FC" w:rsidR="00CF1EE0" w:rsidRDefault="00CF1EE0" w:rsidP="00BE512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78A8F4F" w14:textId="77777777" w:rsidR="00CF1EE0" w:rsidRDefault="00CF1EE0" w:rsidP="00CF1EE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723101509"/>
      <w:docPartObj>
        <w:docPartGallery w:val="Page Numbers (Bottom of Page)"/>
        <w:docPartUnique/>
      </w:docPartObj>
    </w:sdtPr>
    <w:sdtContent>
      <w:p w14:paraId="7E176B7D" w14:textId="4FBDEA93" w:rsidR="00CF1EE0" w:rsidRDefault="00CF1EE0" w:rsidP="00BE512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852085A" w14:textId="77777777" w:rsidR="00CF1EE0" w:rsidRDefault="00CF1EE0" w:rsidP="00CF1EE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F382" w14:textId="77777777" w:rsidR="004A54E8" w:rsidRDefault="004A54E8" w:rsidP="00CF1EE0">
      <w:r>
        <w:separator/>
      </w:r>
    </w:p>
  </w:footnote>
  <w:footnote w:type="continuationSeparator" w:id="0">
    <w:p w14:paraId="58377EED" w14:textId="77777777" w:rsidR="004A54E8" w:rsidRDefault="004A54E8" w:rsidP="00CF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61603"/>
    <w:multiLevelType w:val="hybridMultilevel"/>
    <w:tmpl w:val="270EA020"/>
    <w:lvl w:ilvl="0" w:tplc="0413000F">
      <w:start w:val="1"/>
      <w:numFmt w:val="decimal"/>
      <w:lvlText w:val="%1."/>
      <w:lvlJc w:val="left"/>
      <w:pPr>
        <w:ind w:left="4754"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2728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E5"/>
    <w:rsid w:val="00000448"/>
    <w:rsid w:val="00000EC8"/>
    <w:rsid w:val="00010644"/>
    <w:rsid w:val="000735BF"/>
    <w:rsid w:val="000A0200"/>
    <w:rsid w:val="000A11B3"/>
    <w:rsid w:val="000B00F5"/>
    <w:rsid w:val="000D1AD6"/>
    <w:rsid w:val="0012212A"/>
    <w:rsid w:val="00173DCF"/>
    <w:rsid w:val="001952C7"/>
    <w:rsid w:val="001C362C"/>
    <w:rsid w:val="001F0C44"/>
    <w:rsid w:val="00205EB5"/>
    <w:rsid w:val="002318B1"/>
    <w:rsid w:val="002639AD"/>
    <w:rsid w:val="002E1E84"/>
    <w:rsid w:val="002E2843"/>
    <w:rsid w:val="003016CA"/>
    <w:rsid w:val="003245B1"/>
    <w:rsid w:val="003C18E2"/>
    <w:rsid w:val="003E70FA"/>
    <w:rsid w:val="00443E94"/>
    <w:rsid w:val="0044508D"/>
    <w:rsid w:val="00465656"/>
    <w:rsid w:val="004900C1"/>
    <w:rsid w:val="004947C7"/>
    <w:rsid w:val="00494A0B"/>
    <w:rsid w:val="004A54E8"/>
    <w:rsid w:val="004C682B"/>
    <w:rsid w:val="004E2368"/>
    <w:rsid w:val="004E5997"/>
    <w:rsid w:val="004F5E34"/>
    <w:rsid w:val="00533AF1"/>
    <w:rsid w:val="005439E8"/>
    <w:rsid w:val="00571B0D"/>
    <w:rsid w:val="00631D7E"/>
    <w:rsid w:val="00643A07"/>
    <w:rsid w:val="006447F0"/>
    <w:rsid w:val="00694BAC"/>
    <w:rsid w:val="0069529D"/>
    <w:rsid w:val="006A4577"/>
    <w:rsid w:val="006A7D29"/>
    <w:rsid w:val="006B191D"/>
    <w:rsid w:val="006B505F"/>
    <w:rsid w:val="006E1009"/>
    <w:rsid w:val="00716E21"/>
    <w:rsid w:val="00727B97"/>
    <w:rsid w:val="00731917"/>
    <w:rsid w:val="0074378B"/>
    <w:rsid w:val="007A15E6"/>
    <w:rsid w:val="007B3C07"/>
    <w:rsid w:val="007B74CC"/>
    <w:rsid w:val="007C04A1"/>
    <w:rsid w:val="007D1310"/>
    <w:rsid w:val="007D5FCD"/>
    <w:rsid w:val="008129B3"/>
    <w:rsid w:val="0082568C"/>
    <w:rsid w:val="00832170"/>
    <w:rsid w:val="008731FD"/>
    <w:rsid w:val="00896770"/>
    <w:rsid w:val="008A12CD"/>
    <w:rsid w:val="008C164E"/>
    <w:rsid w:val="008D0484"/>
    <w:rsid w:val="008D3507"/>
    <w:rsid w:val="008E3AC3"/>
    <w:rsid w:val="0090103D"/>
    <w:rsid w:val="00923D1F"/>
    <w:rsid w:val="009462E4"/>
    <w:rsid w:val="00950881"/>
    <w:rsid w:val="009927B4"/>
    <w:rsid w:val="00993A34"/>
    <w:rsid w:val="009B7F93"/>
    <w:rsid w:val="00A1718A"/>
    <w:rsid w:val="00A40AA9"/>
    <w:rsid w:val="00A47359"/>
    <w:rsid w:val="00A642E5"/>
    <w:rsid w:val="00A75D3E"/>
    <w:rsid w:val="00A947D8"/>
    <w:rsid w:val="00AB2421"/>
    <w:rsid w:val="00B01558"/>
    <w:rsid w:val="00B0270C"/>
    <w:rsid w:val="00B26451"/>
    <w:rsid w:val="00B419C0"/>
    <w:rsid w:val="00BA755B"/>
    <w:rsid w:val="00BC01C9"/>
    <w:rsid w:val="00BD2515"/>
    <w:rsid w:val="00C05CFE"/>
    <w:rsid w:val="00C06AFC"/>
    <w:rsid w:val="00C11836"/>
    <w:rsid w:val="00C3230D"/>
    <w:rsid w:val="00C93BD7"/>
    <w:rsid w:val="00CB3E05"/>
    <w:rsid w:val="00CB4244"/>
    <w:rsid w:val="00CB587D"/>
    <w:rsid w:val="00CC3192"/>
    <w:rsid w:val="00CC68EA"/>
    <w:rsid w:val="00CF1EE0"/>
    <w:rsid w:val="00CF4E31"/>
    <w:rsid w:val="00D031D2"/>
    <w:rsid w:val="00D318F4"/>
    <w:rsid w:val="00D37AB9"/>
    <w:rsid w:val="00DB7C6E"/>
    <w:rsid w:val="00E07204"/>
    <w:rsid w:val="00E10722"/>
    <w:rsid w:val="00E21837"/>
    <w:rsid w:val="00E470C4"/>
    <w:rsid w:val="00E533F8"/>
    <w:rsid w:val="00EB494A"/>
    <w:rsid w:val="00EF4BB0"/>
    <w:rsid w:val="00F501FC"/>
    <w:rsid w:val="00F6169B"/>
    <w:rsid w:val="00F67D94"/>
    <w:rsid w:val="00F74CB0"/>
    <w:rsid w:val="00F854E0"/>
    <w:rsid w:val="00F86A06"/>
    <w:rsid w:val="00FC5495"/>
    <w:rsid w:val="00FD534E"/>
    <w:rsid w:val="00FE43E9"/>
    <w:rsid w:val="00FF4F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413F"/>
  <w14:defaultImageDpi w14:val="32767"/>
  <w15:chartTrackingRefBased/>
  <w15:docId w15:val="{8D0F677A-1A3E-644D-BB08-D6173799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42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642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642E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642E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642E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642E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42E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42E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42E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42E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642E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642E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642E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642E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642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42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42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42E5"/>
    <w:rPr>
      <w:rFonts w:eastAsiaTheme="majorEastAsia" w:cstheme="majorBidi"/>
      <w:color w:val="272727" w:themeColor="text1" w:themeTint="D8"/>
    </w:rPr>
  </w:style>
  <w:style w:type="paragraph" w:styleId="Titel">
    <w:name w:val="Title"/>
    <w:basedOn w:val="Standaard"/>
    <w:next w:val="Standaard"/>
    <w:link w:val="TitelChar"/>
    <w:uiPriority w:val="10"/>
    <w:qFormat/>
    <w:rsid w:val="00A642E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42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42E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42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42E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642E5"/>
    <w:rPr>
      <w:i/>
      <w:iCs/>
      <w:color w:val="404040" w:themeColor="text1" w:themeTint="BF"/>
    </w:rPr>
  </w:style>
  <w:style w:type="paragraph" w:styleId="Lijstalinea">
    <w:name w:val="List Paragraph"/>
    <w:basedOn w:val="Standaard"/>
    <w:uiPriority w:val="34"/>
    <w:qFormat/>
    <w:rsid w:val="00A642E5"/>
    <w:pPr>
      <w:ind w:left="720"/>
      <w:contextualSpacing/>
    </w:pPr>
  </w:style>
  <w:style w:type="character" w:styleId="Intensievebenadrukking">
    <w:name w:val="Intense Emphasis"/>
    <w:basedOn w:val="Standaardalinea-lettertype"/>
    <w:uiPriority w:val="21"/>
    <w:qFormat/>
    <w:rsid w:val="00A642E5"/>
    <w:rPr>
      <w:i/>
      <w:iCs/>
      <w:color w:val="2F5496" w:themeColor="accent1" w:themeShade="BF"/>
    </w:rPr>
  </w:style>
  <w:style w:type="paragraph" w:styleId="Duidelijkcitaat">
    <w:name w:val="Intense Quote"/>
    <w:basedOn w:val="Standaard"/>
    <w:next w:val="Standaard"/>
    <w:link w:val="DuidelijkcitaatChar"/>
    <w:uiPriority w:val="30"/>
    <w:qFormat/>
    <w:rsid w:val="00A64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642E5"/>
    <w:rPr>
      <w:i/>
      <w:iCs/>
      <w:color w:val="2F5496" w:themeColor="accent1" w:themeShade="BF"/>
    </w:rPr>
  </w:style>
  <w:style w:type="character" w:styleId="Intensieveverwijzing">
    <w:name w:val="Intense Reference"/>
    <w:basedOn w:val="Standaardalinea-lettertype"/>
    <w:uiPriority w:val="32"/>
    <w:qFormat/>
    <w:rsid w:val="00A642E5"/>
    <w:rPr>
      <w:b/>
      <w:bCs/>
      <w:smallCaps/>
      <w:color w:val="2F5496" w:themeColor="accent1" w:themeShade="BF"/>
      <w:spacing w:val="5"/>
    </w:rPr>
  </w:style>
  <w:style w:type="character" w:customStyle="1" w:styleId="hgkelc">
    <w:name w:val="hgkelc"/>
    <w:basedOn w:val="Standaardalinea-lettertype"/>
    <w:rsid w:val="00D031D2"/>
  </w:style>
  <w:style w:type="paragraph" w:styleId="Voettekst">
    <w:name w:val="footer"/>
    <w:basedOn w:val="Standaard"/>
    <w:link w:val="VoettekstChar"/>
    <w:uiPriority w:val="99"/>
    <w:unhideWhenUsed/>
    <w:rsid w:val="00CF1EE0"/>
    <w:pPr>
      <w:tabs>
        <w:tab w:val="center" w:pos="4536"/>
        <w:tab w:val="right" w:pos="9072"/>
      </w:tabs>
    </w:pPr>
  </w:style>
  <w:style w:type="character" w:customStyle="1" w:styleId="VoettekstChar">
    <w:name w:val="Voettekst Char"/>
    <w:basedOn w:val="Standaardalinea-lettertype"/>
    <w:link w:val="Voettekst"/>
    <w:uiPriority w:val="99"/>
    <w:rsid w:val="00CF1EE0"/>
  </w:style>
  <w:style w:type="character" w:styleId="Paginanummer">
    <w:name w:val="page number"/>
    <w:basedOn w:val="Standaardalinea-lettertype"/>
    <w:uiPriority w:val="99"/>
    <w:semiHidden/>
    <w:unhideWhenUsed/>
    <w:rsid w:val="00CF1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4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2840</Words>
  <Characters>15624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Andries de Jong</dc:creator>
  <cp:keywords/>
  <dc:description/>
  <cp:lastModifiedBy>Andries de Jong</cp:lastModifiedBy>
  <cp:revision>3</cp:revision>
  <cp:lastPrinted>2024-04-19T09:46:00Z</cp:lastPrinted>
  <dcterms:created xsi:type="dcterms:W3CDTF">2024-04-30T13:52:00Z</dcterms:created>
  <dcterms:modified xsi:type="dcterms:W3CDTF">2024-04-30T14:03:00Z</dcterms:modified>
</cp:coreProperties>
</file>